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6AE9B" w14:textId="77777777" w:rsidR="00D4794F" w:rsidRDefault="00D4794F" w:rsidP="00E438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1B6A040E" w14:textId="77777777" w:rsidR="00D4794F" w:rsidRDefault="00D4794F" w:rsidP="00E438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318DA38C" w14:textId="15954AFA" w:rsidR="00E438CE" w:rsidRDefault="00D4794F" w:rsidP="00E438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C</w:t>
      </w:r>
      <w:r w:rsidR="00E438CE">
        <w:rPr>
          <w:rFonts w:ascii="TimesNewRomanPS-BoldMT" w:hAnsi="TimesNewRomanPS-BoldMT" w:cs="TimesNewRomanPS-BoldMT"/>
          <w:b/>
          <w:bCs/>
          <w:sz w:val="28"/>
          <w:szCs w:val="28"/>
        </w:rPr>
        <w:t>ERTIFICATION-ONLY ALTERNATE PROGRAM</w:t>
      </w:r>
    </w:p>
    <w:p w14:paraId="21C7F8E5" w14:textId="77777777" w:rsidR="00E438CE" w:rsidRPr="00D50E0F" w:rsidRDefault="00F0384A" w:rsidP="00E43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32"/>
          <w:highlight w:val="yellow"/>
        </w:rPr>
        <w:t>BIOLOGY</w:t>
      </w:r>
      <w:r w:rsidR="006D6D74">
        <w:rPr>
          <w:rFonts w:ascii="Times New Roman" w:eastAsia="Calibri" w:hAnsi="Times New Roman" w:cs="Times New Roman"/>
          <w:b/>
          <w:sz w:val="28"/>
          <w:szCs w:val="32"/>
          <w:highlight w:val="yellow"/>
        </w:rPr>
        <w:t xml:space="preserve"> </w:t>
      </w:r>
      <w:r w:rsidR="00F74424">
        <w:rPr>
          <w:rFonts w:ascii="Times New Roman" w:eastAsia="Calibri" w:hAnsi="Times New Roman" w:cs="Times New Roman"/>
          <w:b/>
          <w:sz w:val="28"/>
          <w:szCs w:val="32"/>
          <w:highlight w:val="yellow"/>
        </w:rPr>
        <w:t xml:space="preserve">(6-12) </w:t>
      </w:r>
      <w:r w:rsidR="00E438CE" w:rsidRPr="003D2AFA">
        <w:rPr>
          <w:rFonts w:ascii="Times New Roman" w:eastAsia="Calibri" w:hAnsi="Times New Roman" w:cs="Times New Roman"/>
          <w:b/>
          <w:sz w:val="28"/>
          <w:szCs w:val="32"/>
          <w:highlight w:val="yellow"/>
        </w:rPr>
        <w:t xml:space="preserve">- </w:t>
      </w:r>
      <w:r w:rsidR="00E438CE" w:rsidRPr="003D2AFA">
        <w:rPr>
          <w:rFonts w:ascii="TimesNewRomanPS-BoldMT" w:hAnsi="TimesNewRomanPS-BoldMT" w:cs="TimesNewRomanPS-BoldMT"/>
          <w:b/>
          <w:bCs/>
          <w:sz w:val="28"/>
          <w:szCs w:val="28"/>
          <w:highlight w:val="yellow"/>
        </w:rPr>
        <w:t>OFFICIAL PLAN</w:t>
      </w:r>
      <w:r w:rsidR="00E438CE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14:paraId="0FA4242A" w14:textId="77777777" w:rsidR="00E438CE" w:rsidRDefault="00E438CE" w:rsidP="00E438CE">
      <w:pPr>
        <w:spacing w:after="0" w:line="240" w:lineRule="auto"/>
        <w:ind w:left="72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70C10DD" w14:textId="77777777" w:rsidR="00E438CE" w:rsidRPr="00A120FF" w:rsidRDefault="00E438CE" w:rsidP="00E438CE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120FF">
        <w:rPr>
          <w:rFonts w:ascii="TimesNewRomanPS-BoldMT" w:hAnsi="TimesNewRomanPS-BoldMT" w:cs="TimesNewRomanPS-BoldMT"/>
          <w:b/>
          <w:bCs/>
          <w:sz w:val="24"/>
          <w:szCs w:val="24"/>
        </w:rPr>
        <w:t>Name:_________________________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___  Email:___________________  Phone:_______________ </w:t>
      </w:r>
      <w:r w:rsidRPr="00A120FF">
        <w:rPr>
          <w:rFonts w:ascii="TimesNewRomanPS-BoldMT" w:hAnsi="TimesNewRomanPS-BoldMT" w:cs="TimesNewRomanPS-BoldMT"/>
          <w:b/>
          <w:bCs/>
          <w:sz w:val="24"/>
          <w:szCs w:val="24"/>
        </w:rPr>
        <w:t>Date: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</w:t>
      </w:r>
    </w:p>
    <w:p w14:paraId="14EFAB34" w14:textId="77777777" w:rsidR="00E438CE" w:rsidRDefault="00E438CE" w:rsidP="00E438CE">
      <w:pPr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4624C"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drawing>
          <wp:inline distT="0" distB="0" distL="0" distR="0" wp14:anchorId="4070EC1C" wp14:editId="471EBD39">
            <wp:extent cx="7219950" cy="120333"/>
            <wp:effectExtent l="19050" t="0" r="0" b="0"/>
            <wp:docPr id="7" name="Picture 2" descr="C:\Program Files\Microsoft Office\MEDIA\OFFICE12\Lines\BD1467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Lines\BD14677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2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AF31DA" w14:textId="77777777" w:rsidR="00B815FA" w:rsidRDefault="00B815FA" w:rsidP="00E438CE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</w:p>
    <w:p w14:paraId="4987B737" w14:textId="3672DDAE" w:rsidR="00E438CE" w:rsidRDefault="00E438CE" w:rsidP="00E438CE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  <w:r w:rsidRPr="00A120FF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Admission Requirements</w:t>
      </w:r>
    </w:p>
    <w:p w14:paraId="768CA433" w14:textId="77777777" w:rsidR="00E438CE" w:rsidRDefault="003D2AFA" w:rsidP="003D2AFA">
      <w:pPr>
        <w:tabs>
          <w:tab w:val="left" w:pos="4680"/>
        </w:tabs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ab/>
      </w:r>
    </w:p>
    <w:p w14:paraId="0C8435F6" w14:textId="77777777" w:rsidR="00E438CE" w:rsidRPr="00532636" w:rsidRDefault="00E438CE" w:rsidP="00E438CE">
      <w:pPr>
        <w:pStyle w:val="ListParagraph"/>
        <w:numPr>
          <w:ilvl w:val="0"/>
          <w:numId w:val="1"/>
        </w:numPr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532636">
        <w:rPr>
          <w:rFonts w:ascii="TimesNewRomanPS-BoldMT" w:hAnsi="TimesNewRomanPS-BoldMT" w:cs="TimesNewRomanPS-BoldMT"/>
          <w:b/>
          <w:bCs/>
        </w:rPr>
        <w:t xml:space="preserve">Cumulative undergraduate </w:t>
      </w:r>
      <w:r w:rsidRPr="00532636">
        <w:rPr>
          <w:rFonts w:ascii="TimesNewRomanPS-BoldMT" w:hAnsi="TimesNewRomanPS-BoldMT" w:cs="TimesNewRomanPS-BoldMT"/>
          <w:b/>
          <w:bCs/>
        </w:rPr>
        <w:tab/>
      </w:r>
      <w:r w:rsidRPr="00532636">
        <w:rPr>
          <w:rFonts w:ascii="TimesNewRomanPS-BoldMT" w:hAnsi="TimesNewRomanPS-BoldMT" w:cs="TimesNewRomanPS-BoldMT"/>
          <w:b/>
          <w:bCs/>
        </w:rPr>
        <w:tab/>
      </w:r>
      <w:r w:rsidRPr="00532636">
        <w:rPr>
          <w:rFonts w:ascii="TimesNewRomanPS-BoldMT" w:hAnsi="TimesNewRomanPS-BoldMT" w:cs="TimesNewRomanPS-BoldMT"/>
          <w:b/>
          <w:bCs/>
        </w:rPr>
        <w:tab/>
      </w:r>
      <w:r w:rsidR="00FB1176">
        <w:rPr>
          <w:rFonts w:ascii="TimesNewRomanPS-BoldMT" w:hAnsi="TimesNewRomanPS-BoldMT" w:cs="TimesNewRomanPS-BoldMT"/>
          <w:b/>
          <w:bCs/>
        </w:rPr>
        <w:t xml:space="preserve">   </w:t>
      </w:r>
      <w:r w:rsidRPr="00532636">
        <w:rPr>
          <w:rFonts w:ascii="TimesNewRomanPS-BoldMT" w:hAnsi="TimesNewRomanPS-BoldMT" w:cs="TimesNewRomanPS-BoldMT"/>
          <w:b/>
          <w:bCs/>
          <w:u w:val="single"/>
        </w:rPr>
        <w:t>OR</w:t>
      </w:r>
      <w:r w:rsidRPr="00532636">
        <w:rPr>
          <w:rFonts w:ascii="TimesNewRomanPS-BoldMT" w:hAnsi="TimesNewRomanPS-BoldMT" w:cs="TimesNewRomanPS-BoldMT"/>
          <w:b/>
          <w:bCs/>
        </w:rPr>
        <w:tab/>
      </w:r>
      <w:r w:rsidRPr="00532636">
        <w:rPr>
          <w:rFonts w:ascii="TimesNewRomanPS-BoldMT" w:hAnsi="TimesNewRomanPS-BoldMT" w:cs="TimesNewRomanPS-BoldMT"/>
          <w:b/>
          <w:bCs/>
        </w:rPr>
        <w:tab/>
        <w:t>Master’s Degree: (3.0 required)________</w:t>
      </w:r>
      <w:r w:rsidRPr="00532636">
        <w:rPr>
          <w:rFonts w:ascii="TimesNewRomanPS-BoldMT" w:hAnsi="TimesNewRomanPS-BoldMT" w:cs="TimesNewRomanPS-BoldMT"/>
          <w:b/>
          <w:bCs/>
        </w:rPr>
        <w:tab/>
      </w:r>
    </w:p>
    <w:p w14:paraId="4716D48A" w14:textId="77777777" w:rsidR="00AB323C" w:rsidRDefault="00E438CE" w:rsidP="00E94DDC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 w:rsidRPr="00532636">
        <w:rPr>
          <w:rFonts w:ascii="TimesNewRomanPS-BoldMT" w:hAnsi="TimesNewRomanPS-BoldMT" w:cs="TimesNewRomanPS-BoldMT"/>
          <w:b/>
          <w:bCs/>
        </w:rPr>
        <w:t>GPA: (2.</w:t>
      </w:r>
      <w:r w:rsidR="001518F3">
        <w:rPr>
          <w:rFonts w:ascii="TimesNewRomanPS-BoldMT" w:hAnsi="TimesNewRomanPS-BoldMT" w:cs="TimesNewRomanPS-BoldMT"/>
          <w:b/>
          <w:bCs/>
        </w:rPr>
        <w:t>75</w:t>
      </w:r>
      <w:r w:rsidRPr="00532636">
        <w:rPr>
          <w:rFonts w:ascii="TimesNewRomanPS-BoldMT" w:hAnsi="TimesNewRomanPS-BoldMT" w:cs="TimesNewRomanPS-BoldMT"/>
          <w:b/>
          <w:bCs/>
        </w:rPr>
        <w:t xml:space="preserve"> </w:t>
      </w:r>
      <w:proofErr w:type="gramStart"/>
      <w:r w:rsidRPr="00532636">
        <w:rPr>
          <w:rFonts w:ascii="TimesNewRomanPS-BoldMT" w:hAnsi="TimesNewRomanPS-BoldMT" w:cs="TimesNewRomanPS-BoldMT"/>
          <w:b/>
          <w:bCs/>
        </w:rPr>
        <w:t>required)_</w:t>
      </w:r>
      <w:proofErr w:type="gramEnd"/>
      <w:r w:rsidRPr="00532636">
        <w:rPr>
          <w:rFonts w:ascii="TimesNewRomanPS-BoldMT" w:hAnsi="TimesNewRomanPS-BoldMT" w:cs="TimesNewRomanPS-BoldMT"/>
          <w:b/>
          <w:bCs/>
        </w:rPr>
        <w:t xml:space="preserve">_____ </w:t>
      </w:r>
    </w:p>
    <w:p w14:paraId="51E4987C" w14:textId="77777777" w:rsidR="00AB323C" w:rsidRDefault="00AB323C" w:rsidP="00E94DDC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 w:rsidRPr="00AB323C">
        <w:rPr>
          <w:rFonts w:ascii="TimesNewRomanPS-BoldMT" w:hAnsi="TimesNewRomanPS-BoldMT" w:cs="TimesNewRomanPS-BoldMT"/>
          <w:b/>
          <w:bCs/>
          <w:highlight w:val="yellow"/>
        </w:rPr>
        <w:t xml:space="preserve">Students with a 2.5-2.74 </w:t>
      </w:r>
      <w:proofErr w:type="spellStart"/>
      <w:r w:rsidRPr="00AB323C">
        <w:rPr>
          <w:rFonts w:ascii="TimesNewRomanPS-BoldMT" w:hAnsi="TimesNewRomanPS-BoldMT" w:cs="TimesNewRomanPS-BoldMT"/>
          <w:b/>
          <w:bCs/>
          <w:highlight w:val="yellow"/>
        </w:rPr>
        <w:t>gpa</w:t>
      </w:r>
      <w:proofErr w:type="spellEnd"/>
      <w:r w:rsidRPr="00AB323C">
        <w:rPr>
          <w:rFonts w:ascii="TimesNewRomanPS-BoldMT" w:hAnsi="TimesNewRomanPS-BoldMT" w:cs="TimesNewRomanPS-BoldMT"/>
          <w:b/>
          <w:bCs/>
          <w:highlight w:val="yellow"/>
        </w:rPr>
        <w:t xml:space="preserve"> can meet with an Enrollment Specialist to discuss</w:t>
      </w:r>
      <w:r w:rsidR="000166D9">
        <w:rPr>
          <w:rFonts w:ascii="TimesNewRomanPS-BoldMT" w:hAnsi="TimesNewRomanPS-BoldMT" w:cs="TimesNewRomanPS-BoldMT"/>
          <w:b/>
          <w:bCs/>
          <w:highlight w:val="yellow"/>
        </w:rPr>
        <w:t xml:space="preserve"> a</w:t>
      </w:r>
      <w:r w:rsidR="00974617">
        <w:rPr>
          <w:rFonts w:ascii="TimesNewRomanPS-BoldMT" w:hAnsi="TimesNewRomanPS-BoldMT" w:cs="TimesNewRomanPS-BoldMT"/>
          <w:b/>
          <w:bCs/>
          <w:highlight w:val="yellow"/>
        </w:rPr>
        <w:t xml:space="preserve"> </w:t>
      </w:r>
      <w:r w:rsidRPr="00AB323C">
        <w:rPr>
          <w:rFonts w:ascii="TimesNewRomanPS-BoldMT" w:hAnsi="TimesNewRomanPS-BoldMT" w:cs="TimesNewRomanPS-BoldMT"/>
          <w:b/>
          <w:bCs/>
          <w:highlight w:val="yellow"/>
        </w:rPr>
        <w:t>possible admission option</w:t>
      </w:r>
      <w:r>
        <w:rPr>
          <w:rFonts w:ascii="TimesNewRomanPS-BoldMT" w:hAnsi="TimesNewRomanPS-BoldMT" w:cs="TimesNewRomanPS-BoldMT"/>
          <w:b/>
          <w:bCs/>
        </w:rPr>
        <w:t>.</w:t>
      </w:r>
    </w:p>
    <w:p w14:paraId="49BAAB88" w14:textId="77777777" w:rsidR="00E438CE" w:rsidRPr="009A35F5" w:rsidRDefault="00AB323C" w:rsidP="00E94DDC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</w:t>
      </w:r>
      <w:r w:rsidR="00E438CE" w:rsidRPr="009A35F5"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drawing>
          <wp:inline distT="0" distB="0" distL="0" distR="0" wp14:anchorId="014DFF64" wp14:editId="284B3DFA">
            <wp:extent cx="12001413" cy="200025"/>
            <wp:effectExtent l="0" t="0" r="0" b="0"/>
            <wp:docPr id="10" name="Picture 2" descr="C:\Program Files\Microsoft Office\MEDIA\OFFICE12\Lines\BD1467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Lines\BD14677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9187" cy="26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535C1F" w14:textId="77777777" w:rsidR="00661622" w:rsidRDefault="00661622" w:rsidP="00661622">
      <w:pPr>
        <w:spacing w:after="0" w:line="240" w:lineRule="auto"/>
        <w:ind w:left="36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2.    </w:t>
      </w:r>
      <w:r w:rsidRPr="00230118">
        <w:rPr>
          <w:rFonts w:ascii="TimesNewRomanPS-BoldMT" w:hAnsi="TimesNewRomanPS-BoldMT" w:cs="TimesNewRomanPS-BoldMT"/>
          <w:b/>
          <w:bCs/>
          <w:highlight w:val="yellow"/>
          <w:u w:val="single"/>
        </w:rPr>
        <w:t>PRAXIS I as of 9/1/14</w:t>
      </w:r>
      <w:r w:rsidRPr="00230118">
        <w:rPr>
          <w:rFonts w:ascii="TimesNewRomanPS-BoldMT" w:hAnsi="TimesNewRomanPS-BoldMT" w:cs="TimesNewRomanPS-BoldMT"/>
          <w:b/>
          <w:bCs/>
          <w:highlight w:val="yellow"/>
        </w:rPr>
        <w:t>)</w:t>
      </w:r>
      <w:r>
        <w:rPr>
          <w:rFonts w:ascii="TimesNewRomanPS-BoldMT" w:hAnsi="TimesNewRomanPS-BoldMT" w:cs="TimesNewRomanPS-BoldMT"/>
          <w:b/>
          <w:bCs/>
        </w:rPr>
        <w:tab/>
        <w:t xml:space="preserve">                          </w:t>
      </w:r>
      <w:r w:rsidR="00FB1176">
        <w:rPr>
          <w:rFonts w:ascii="TimesNewRomanPS-BoldMT" w:hAnsi="TimesNewRomanPS-BoldMT" w:cs="TimesNewRomanPS-BoldMT"/>
          <w:b/>
          <w:bCs/>
        </w:rPr>
        <w:t xml:space="preserve">   </w:t>
      </w:r>
      <w:r>
        <w:rPr>
          <w:rFonts w:ascii="TimesNewRomanPS-BoldMT" w:hAnsi="TimesNewRomanPS-BoldMT" w:cs="TimesNewRomanPS-BoldMT"/>
          <w:b/>
          <w:bCs/>
          <w:u w:val="single"/>
        </w:rPr>
        <w:t>OR</w:t>
      </w:r>
      <w:r>
        <w:rPr>
          <w:rFonts w:ascii="TimesNewRomanPS-BoldMT" w:hAnsi="TimesNewRomanPS-BoldMT" w:cs="TimesNewRomanPS-BoldMT"/>
          <w:b/>
          <w:bCs/>
        </w:rPr>
        <w:tab/>
      </w:r>
    </w:p>
    <w:p w14:paraId="2E01D154" w14:textId="77777777" w:rsidR="00661622" w:rsidRDefault="00661622" w:rsidP="00661622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Test #5712-Reading (156 required) _____           </w:t>
      </w:r>
      <w:r>
        <w:rPr>
          <w:rFonts w:ascii="TimesNewRomanPS-BoldMT" w:hAnsi="TimesNewRomanPS-BoldMT" w:cs="TimesNewRomanPS-BoldMT"/>
          <w:b/>
          <w:bCs/>
        </w:rPr>
        <w:tab/>
      </w:r>
      <w:r w:rsidR="002E6863">
        <w:rPr>
          <w:rFonts w:ascii="TimesNewRomanPS-BoldMT" w:hAnsi="TimesNewRomanPS-BoldMT" w:cs="TimesNewRomanPS-BoldMT"/>
          <w:b/>
          <w:bCs/>
        </w:rPr>
        <w:t xml:space="preserve">        </w:t>
      </w:r>
      <w:r>
        <w:rPr>
          <w:rFonts w:ascii="TimesNewRomanPS-BoldMT" w:hAnsi="TimesNewRomanPS-BoldMT" w:cs="TimesNewRomanPS-BoldMT"/>
          <w:b/>
          <w:bCs/>
        </w:rPr>
        <w:t>ACT Composite (22 req.) ____________</w:t>
      </w:r>
      <w:r w:rsidR="00612D7C">
        <w:rPr>
          <w:rFonts w:ascii="TimesNewRomanPS-BoldMT" w:hAnsi="TimesNewRomanPS-BoldMT" w:cs="TimesNewRomanPS-BoldMT"/>
          <w:b/>
          <w:bCs/>
        </w:rPr>
        <w:t>________</w:t>
      </w:r>
      <w:r w:rsidR="002E6863">
        <w:rPr>
          <w:rFonts w:ascii="TimesNewRomanPS-BoldMT" w:hAnsi="TimesNewRomanPS-BoldMT" w:cs="TimesNewRomanPS-BoldMT"/>
          <w:b/>
          <w:bCs/>
        </w:rPr>
        <w:t>_</w:t>
      </w:r>
      <w:r w:rsidR="00612D7C">
        <w:rPr>
          <w:rFonts w:ascii="TimesNewRomanPS-BoldMT" w:hAnsi="TimesNewRomanPS-BoldMT" w:cs="TimesNewRomanPS-BoldMT"/>
          <w:b/>
          <w:bCs/>
        </w:rPr>
        <w:t>_</w:t>
      </w:r>
      <w:r w:rsidR="002E6863">
        <w:rPr>
          <w:rFonts w:ascii="TimesNewRomanPS-BoldMT" w:hAnsi="TimesNewRomanPS-BoldMT" w:cs="TimesNewRomanPS-BoldMT"/>
          <w:b/>
          <w:bCs/>
        </w:rPr>
        <w:t>_</w:t>
      </w:r>
      <w:r>
        <w:rPr>
          <w:rFonts w:ascii="TimesNewRomanPS-BoldMT" w:hAnsi="TimesNewRomanPS-BoldMT" w:cs="TimesNewRomanPS-BoldMT"/>
          <w:b/>
          <w:bCs/>
        </w:rPr>
        <w:t xml:space="preserve"> </w:t>
      </w:r>
    </w:p>
    <w:p w14:paraId="16C8429C" w14:textId="77777777" w:rsidR="00661622" w:rsidRDefault="00661622" w:rsidP="00661622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Test #5722-Writing (162 required) ___</w:t>
      </w:r>
      <w:r w:rsidR="006173B9">
        <w:rPr>
          <w:rFonts w:ascii="TimesNewRomanPS-BoldMT" w:hAnsi="TimesNewRomanPS-BoldMT" w:cs="TimesNewRomanPS-BoldMT"/>
          <w:b/>
          <w:bCs/>
        </w:rPr>
        <w:t xml:space="preserve">__         </w:t>
      </w:r>
      <w:r w:rsidR="006173B9">
        <w:rPr>
          <w:rFonts w:ascii="TimesNewRomanPS-BoldMT" w:hAnsi="TimesNewRomanPS-BoldMT" w:cs="TimesNewRomanPS-BoldMT"/>
          <w:b/>
          <w:bCs/>
        </w:rPr>
        <w:tab/>
      </w:r>
      <w:r w:rsidR="002E6863">
        <w:rPr>
          <w:rFonts w:ascii="TimesNewRomanPS-BoldMT" w:hAnsi="TimesNewRomanPS-BoldMT" w:cs="TimesNewRomanPS-BoldMT"/>
          <w:b/>
          <w:bCs/>
        </w:rPr>
        <w:t xml:space="preserve">        </w:t>
      </w:r>
      <w:r w:rsidR="006173B9">
        <w:rPr>
          <w:rFonts w:ascii="TimesNewRomanPS-BoldMT" w:hAnsi="TimesNewRomanPS-BoldMT" w:cs="TimesNewRomanPS-BoldMT"/>
          <w:b/>
          <w:bCs/>
        </w:rPr>
        <w:t>SAT Composite</w:t>
      </w:r>
      <w:r w:rsidR="002E6863">
        <w:rPr>
          <w:rFonts w:ascii="TimesNewRomanPS-BoldMT" w:hAnsi="TimesNewRomanPS-BoldMT" w:cs="TimesNewRomanPS-BoldMT"/>
          <w:b/>
          <w:bCs/>
        </w:rPr>
        <w:t xml:space="preserve"> (1</w:t>
      </w:r>
      <w:r w:rsidR="00DD19E1">
        <w:rPr>
          <w:rFonts w:ascii="TimesNewRomanPS-BoldMT" w:hAnsi="TimesNewRomanPS-BoldMT" w:cs="TimesNewRomanPS-BoldMT"/>
          <w:b/>
          <w:bCs/>
        </w:rPr>
        <w:t xml:space="preserve">100 </w:t>
      </w:r>
      <w:r w:rsidR="002E6863">
        <w:rPr>
          <w:rFonts w:ascii="TimesNewRomanPS-BoldMT" w:hAnsi="TimesNewRomanPS-BoldMT" w:cs="TimesNewRomanPS-BoldMT"/>
          <w:b/>
          <w:bCs/>
        </w:rPr>
        <w:t>req.)</w:t>
      </w:r>
      <w:r w:rsidR="006173B9">
        <w:rPr>
          <w:rFonts w:ascii="TimesNewRomanPS-BoldMT" w:hAnsi="TimesNewRomanPS-BoldMT" w:cs="TimesNewRomanPS-BoldMT"/>
          <w:b/>
          <w:bCs/>
        </w:rPr>
        <w:t xml:space="preserve"> (1</w:t>
      </w:r>
      <w:r w:rsidR="00DD19E1">
        <w:rPr>
          <w:rFonts w:ascii="TimesNewRomanPS-BoldMT" w:hAnsi="TimesNewRomanPS-BoldMT" w:cs="TimesNewRomanPS-BoldMT"/>
          <w:b/>
          <w:bCs/>
        </w:rPr>
        <w:t>0</w:t>
      </w:r>
      <w:r w:rsidR="00CD070B">
        <w:rPr>
          <w:rFonts w:ascii="TimesNewRomanPS-BoldMT" w:hAnsi="TimesNewRomanPS-BoldMT" w:cs="TimesNewRomanPS-BoldMT"/>
          <w:b/>
          <w:bCs/>
        </w:rPr>
        <w:t>30</w:t>
      </w:r>
      <w:r w:rsidR="00DD19E1">
        <w:rPr>
          <w:rFonts w:ascii="TimesNewRomanPS-BoldMT" w:hAnsi="TimesNewRomanPS-BoldMT" w:cs="TimesNewRomanPS-BoldMT"/>
          <w:b/>
          <w:bCs/>
        </w:rPr>
        <w:t xml:space="preserve"> before 2015)</w:t>
      </w:r>
      <w:r>
        <w:rPr>
          <w:rFonts w:ascii="TimesNewRomanPS-BoldMT" w:hAnsi="TimesNewRomanPS-BoldMT" w:cs="TimesNewRomanPS-BoldMT"/>
          <w:b/>
          <w:bCs/>
        </w:rPr>
        <w:t>____</w:t>
      </w:r>
    </w:p>
    <w:p w14:paraId="1BB00BE7" w14:textId="77777777" w:rsidR="00661622" w:rsidRDefault="00661622" w:rsidP="00661622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Test #5732-Mathematics (150 required) _____ </w:t>
      </w:r>
      <w:r>
        <w:rPr>
          <w:rFonts w:ascii="TimesNewRomanPS-BoldMT" w:hAnsi="TimesNewRomanPS-BoldMT" w:cs="TimesNewRomanPS-BoldMT"/>
          <w:b/>
          <w:bCs/>
        </w:rPr>
        <w:tab/>
      </w:r>
      <w:r w:rsidR="002E6863">
        <w:rPr>
          <w:rFonts w:ascii="TimesNewRomanPS-BoldMT" w:hAnsi="TimesNewRomanPS-BoldMT" w:cs="TimesNewRomanPS-BoldMT"/>
          <w:b/>
          <w:bCs/>
        </w:rPr>
        <w:t xml:space="preserve">        </w:t>
      </w:r>
      <w:r>
        <w:rPr>
          <w:rFonts w:ascii="TimesNewRomanPS-BoldMT" w:hAnsi="TimesNewRomanPS-BoldMT" w:cs="TimesNewRomanPS-BoldMT"/>
          <w:b/>
          <w:bCs/>
        </w:rPr>
        <w:t>Master’s Degree (3.0 req.) ____________</w:t>
      </w:r>
      <w:r w:rsidR="00612D7C">
        <w:rPr>
          <w:rFonts w:ascii="TimesNewRomanPS-BoldMT" w:hAnsi="TimesNewRomanPS-BoldMT" w:cs="TimesNewRomanPS-BoldMT"/>
          <w:b/>
          <w:bCs/>
        </w:rPr>
        <w:t>________</w:t>
      </w:r>
      <w:r w:rsidR="002E6863">
        <w:rPr>
          <w:rFonts w:ascii="TimesNewRomanPS-BoldMT" w:hAnsi="TimesNewRomanPS-BoldMT" w:cs="TimesNewRomanPS-BoldMT"/>
          <w:b/>
          <w:bCs/>
        </w:rPr>
        <w:t>_</w:t>
      </w:r>
      <w:r w:rsidR="00612D7C">
        <w:rPr>
          <w:rFonts w:ascii="TimesNewRomanPS-BoldMT" w:hAnsi="TimesNewRomanPS-BoldMT" w:cs="TimesNewRomanPS-BoldMT"/>
          <w:b/>
          <w:bCs/>
        </w:rPr>
        <w:t>_</w:t>
      </w:r>
    </w:p>
    <w:p w14:paraId="4BC55D5B" w14:textId="77777777" w:rsidR="0015546D" w:rsidRDefault="0015546D" w:rsidP="00661622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</w:p>
    <w:p w14:paraId="6D9B4DFD" w14:textId="77777777" w:rsidR="003E1258" w:rsidRDefault="003E1258" w:rsidP="00FA0A6F">
      <w:pPr>
        <w:spacing w:after="0" w:line="240" w:lineRule="auto"/>
        <w:ind w:left="36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120FF"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drawing>
          <wp:inline distT="0" distB="0" distL="0" distR="0" wp14:anchorId="69955E76" wp14:editId="2255B484">
            <wp:extent cx="11887074" cy="198120"/>
            <wp:effectExtent l="0" t="0" r="0" b="0"/>
            <wp:docPr id="6" name="Picture 2" descr="C:\Program Files\Microsoft Office\MEDIA\OFFICE12\Lines\BD1467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Lines\BD14677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5048" cy="21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1A5">
        <w:rPr>
          <w:rFonts w:ascii="TimesNewRomanPS-BoldMT" w:hAnsi="TimesNewRomanPS-BoldMT" w:cs="TimesNewRomanPS-BoldMT"/>
          <w:b/>
          <w:bCs/>
        </w:rPr>
        <w:t xml:space="preserve">3.   </w:t>
      </w:r>
      <w:r w:rsidR="00E438CE" w:rsidRPr="00230118">
        <w:rPr>
          <w:rFonts w:ascii="TimesNewRomanPS-BoldMT" w:hAnsi="TimesNewRomanPS-BoldMT" w:cs="TimesNewRomanPS-BoldMT"/>
          <w:b/>
          <w:bCs/>
          <w:sz w:val="24"/>
          <w:szCs w:val="24"/>
          <w:highlight w:val="yellow"/>
        </w:rPr>
        <w:t xml:space="preserve">PRAXIS II:  </w:t>
      </w:r>
      <w:r w:rsidR="00E438CE" w:rsidRPr="007E4845">
        <w:rPr>
          <w:rFonts w:ascii="TimesNewRomanPS-BoldMT" w:hAnsi="TimesNewRomanPS-BoldMT" w:cs="TimesNewRomanPS-BoldMT"/>
          <w:b/>
          <w:bCs/>
          <w:i/>
          <w:sz w:val="24"/>
          <w:szCs w:val="24"/>
          <w:highlight w:val="yellow"/>
          <w:u w:val="single"/>
        </w:rPr>
        <w:t>TEST #</w:t>
      </w:r>
      <w:r w:rsidR="007E4845" w:rsidRPr="007E4845">
        <w:rPr>
          <w:rFonts w:ascii="TimesNewRomanPS-BoldMT" w:hAnsi="TimesNewRomanPS-BoldMT" w:cs="TimesNewRomanPS-BoldMT"/>
          <w:b/>
          <w:bCs/>
          <w:i/>
          <w:sz w:val="24"/>
          <w:szCs w:val="24"/>
          <w:highlight w:val="yellow"/>
          <w:u w:val="single"/>
        </w:rPr>
        <w:t>5235</w:t>
      </w:r>
      <w:r w:rsidR="00494B98" w:rsidRPr="003E125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0384A" w:rsidRPr="00F0384A">
        <w:rPr>
          <w:rFonts w:ascii="Times New Roman" w:hAnsi="Times New Roman" w:cs="Times New Roman"/>
          <w:b/>
          <w:bCs/>
          <w:sz w:val="24"/>
          <w:szCs w:val="24"/>
        </w:rPr>
        <w:t>Biology: Content Knowledge</w:t>
      </w:r>
      <w:r w:rsidR="00DD19E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CD070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494B98" w:rsidRPr="003E125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E438CE" w:rsidRPr="003E1258">
        <w:rPr>
          <w:rFonts w:ascii="TimesNewRomanPS-BoldMT" w:hAnsi="TimesNewRomanPS-BoldMT" w:cs="TimesNewRomanPS-BoldMT"/>
          <w:b/>
          <w:bCs/>
          <w:sz w:val="24"/>
          <w:szCs w:val="24"/>
        </w:rPr>
        <w:t>(</w:t>
      </w:r>
      <w:r w:rsidR="00DD1C7A"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 w:rsidR="00F0384A">
        <w:rPr>
          <w:rFonts w:ascii="TimesNewRomanPS-BoldMT" w:hAnsi="TimesNewRomanPS-BoldMT" w:cs="TimesNewRomanPS-BoldMT"/>
          <w:b/>
          <w:bCs/>
          <w:sz w:val="24"/>
          <w:szCs w:val="24"/>
        </w:rPr>
        <w:t>50</w:t>
      </w:r>
      <w:r w:rsidR="00E438CE" w:rsidRPr="003E125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required)</w:t>
      </w:r>
      <w:r w:rsidR="00DD19E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E438CE" w:rsidRPr="003E1258">
        <w:rPr>
          <w:rFonts w:ascii="TimesNewRomanPS-BoldMT" w:hAnsi="TimesNewRomanPS-BoldMT" w:cs="TimesNewRomanPS-BoldMT"/>
          <w:b/>
          <w:bCs/>
          <w:sz w:val="24"/>
          <w:szCs w:val="24"/>
        </w:rPr>
        <w:t>__________</w:t>
      </w:r>
    </w:p>
    <w:p w14:paraId="7A0BCC42" w14:textId="77777777" w:rsidR="00CF6183" w:rsidRPr="003E1258" w:rsidRDefault="00CF6183" w:rsidP="00CF6183">
      <w:pPr>
        <w:spacing w:after="0" w:line="240" w:lineRule="auto"/>
        <w:ind w:firstLine="72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1A7E8CD" w14:textId="77777777" w:rsidR="00953228" w:rsidRDefault="0085389E" w:rsidP="00E438CE">
      <w:pPr>
        <w:pStyle w:val="ListParagraph"/>
        <w:numPr>
          <w:ilvl w:val="0"/>
          <w:numId w:val="2"/>
        </w:num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5322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CF5EB8" w:rsidRPr="0095322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Complete admission to the university as a </w:t>
      </w:r>
      <w:r w:rsidR="00CF5EB8" w:rsidRPr="00953228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graduate non-degree</w:t>
      </w:r>
      <w:r w:rsidR="00CF5EB8" w:rsidRPr="0095322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student for alternate certification.</w:t>
      </w:r>
    </w:p>
    <w:p w14:paraId="119ADECF" w14:textId="77777777" w:rsidR="00953228" w:rsidRDefault="00953228" w:rsidP="00953228">
      <w:pPr>
        <w:spacing w:after="0" w:line="240" w:lineRule="auto"/>
        <w:ind w:left="36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D6278F9" w14:textId="77777777" w:rsidR="0015546D" w:rsidRDefault="003A02B6" w:rsidP="00EC2B05">
      <w:pPr>
        <w:pStyle w:val="ListParagraph"/>
        <w:numPr>
          <w:ilvl w:val="0"/>
          <w:numId w:val="2"/>
        </w:numPr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  <w:r w:rsidRPr="005758A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A0A6F" w:rsidRPr="005758A1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 xml:space="preserve">Meeting to verify completion of requirements, be </w:t>
      </w:r>
      <w:r w:rsidR="000843E5" w:rsidRPr="005758A1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officially admitted and aut</w:t>
      </w:r>
      <w:r w:rsidR="00FA0A6F" w:rsidRPr="005758A1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horized for cours</w:t>
      </w:r>
      <w:r w:rsidR="002D5E1E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es.</w:t>
      </w:r>
    </w:p>
    <w:p w14:paraId="45C7D720" w14:textId="77777777" w:rsidR="000503C1" w:rsidRPr="000503C1" w:rsidRDefault="000503C1" w:rsidP="000503C1">
      <w:pPr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</w:p>
    <w:p w14:paraId="5870C9D1" w14:textId="77777777" w:rsidR="00D4794F" w:rsidRDefault="00D4794F" w:rsidP="00D4794F">
      <w:pPr>
        <w:spacing w:after="0" w:line="240" w:lineRule="auto"/>
        <w:ind w:left="360"/>
        <w:jc w:val="center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  <w:u w:val="single"/>
        </w:rPr>
        <w:t>Courses typically offered in scheduled semesters shown below</w:t>
      </w: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:</w:t>
      </w:r>
    </w:p>
    <w:p w14:paraId="79FB2A3E" w14:textId="77777777" w:rsidR="00D4794F" w:rsidRDefault="00D4794F" w:rsidP="00D4794F">
      <w:pPr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X="135" w:tblpY="1"/>
        <w:tblOverlap w:val="never"/>
        <w:tblW w:w="11025" w:type="dxa"/>
        <w:tblLayout w:type="fixed"/>
        <w:tblLook w:val="04A0" w:firstRow="1" w:lastRow="0" w:firstColumn="1" w:lastColumn="0" w:noHBand="0" w:noVBand="1"/>
      </w:tblPr>
      <w:tblGrid>
        <w:gridCol w:w="3825"/>
        <w:gridCol w:w="3600"/>
        <w:gridCol w:w="2565"/>
        <w:gridCol w:w="1035"/>
      </w:tblGrid>
      <w:tr w:rsidR="00D4794F" w14:paraId="147B9DCE" w14:textId="77777777" w:rsidTr="00D4794F">
        <w:tc>
          <w:tcPr>
            <w:tcW w:w="382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33908C21" w14:textId="77777777" w:rsidR="00D4794F" w:rsidRDefault="00D4794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>SUMMER 1</w:t>
            </w:r>
            <w:r>
              <w:rPr>
                <w:rFonts w:ascii="Times New Roman" w:hAnsi="Times New Roman" w:cs="Times New Roman"/>
                <w:b/>
                <w:iCs/>
                <w:highlight w:val="yellow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 xml:space="preserve"> Year</w:t>
            </w:r>
          </w:p>
        </w:tc>
        <w:tc>
          <w:tcPr>
            <w:tcW w:w="3600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4B5C8E5A" w14:textId="77777777" w:rsidR="00D4794F" w:rsidRDefault="00D47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FALL 1</w:t>
            </w:r>
            <w:r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Year</w:t>
            </w:r>
          </w:p>
        </w:tc>
        <w:tc>
          <w:tcPr>
            <w:tcW w:w="2565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38CDEDA9" w14:textId="77777777" w:rsidR="00D4794F" w:rsidRDefault="00D47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SPRING 1</w:t>
            </w:r>
            <w:r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Year</w:t>
            </w:r>
          </w:p>
        </w:tc>
        <w:tc>
          <w:tcPr>
            <w:tcW w:w="1035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F233380" w14:textId="77777777" w:rsidR="00D4794F" w:rsidRDefault="00D47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</w:rPr>
              <w:t>18 Hours</w:t>
            </w:r>
          </w:p>
        </w:tc>
      </w:tr>
      <w:tr w:rsidR="00D4794F" w14:paraId="4C32E0CB" w14:textId="77777777" w:rsidTr="00D4794F">
        <w:trPr>
          <w:trHeight w:val="558"/>
        </w:trPr>
        <w:tc>
          <w:tcPr>
            <w:tcW w:w="38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65619551" w14:textId="77777777" w:rsidR="00D4794F" w:rsidRDefault="00D4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EDUC 664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Content Area Reading and </w:t>
            </w:r>
          </w:p>
          <w:p w14:paraId="56DEA63D" w14:textId="77777777" w:rsidR="00D4794F" w:rsidRDefault="00D4794F" w:rsidP="00B81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Study Strategies</w:t>
            </w:r>
          </w:p>
          <w:p w14:paraId="6BAA2814" w14:textId="56996C5A" w:rsidR="00B815FA" w:rsidRDefault="00B815FA" w:rsidP="00B815F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6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0776E" w14:textId="77777777" w:rsidR="00D4794F" w:rsidRDefault="00D4794F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>EPSY 603</w:t>
            </w: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- Classroom Management </w:t>
            </w:r>
          </w:p>
          <w:p w14:paraId="4D82B404" w14:textId="77777777" w:rsidR="00D4794F" w:rsidRDefault="00D4794F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 xml:space="preserve">                      and Motivation</w:t>
            </w:r>
          </w:p>
        </w:tc>
        <w:tc>
          <w:tcPr>
            <w:tcW w:w="3600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2A40DD70" w14:textId="77777777" w:rsidR="00D4794F" w:rsidRDefault="00D4794F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>EPSY 605</w:t>
            </w:r>
            <w:r>
              <w:rPr>
                <w:b w:val="0"/>
                <w:sz w:val="22"/>
                <w:szCs w:val="22"/>
              </w:rPr>
              <w:t xml:space="preserve"> – </w:t>
            </w:r>
            <w:r>
              <w:rPr>
                <w:b w:val="0"/>
                <w:sz w:val="20"/>
                <w:szCs w:val="20"/>
              </w:rPr>
              <w:t xml:space="preserve">Psychological Foundations </w:t>
            </w:r>
          </w:p>
          <w:p w14:paraId="157BDF51" w14:textId="77777777" w:rsidR="00D4794F" w:rsidRDefault="00D4794F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 xml:space="preserve">                       of Human Learning</w:t>
            </w:r>
          </w:p>
        </w:tc>
      </w:tr>
      <w:tr w:rsidR="00D4794F" w14:paraId="377C7B48" w14:textId="77777777" w:rsidTr="00D4794F">
        <w:trPr>
          <w:trHeight w:val="585"/>
        </w:trPr>
        <w:tc>
          <w:tcPr>
            <w:tcW w:w="38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6E6B8B1" w14:textId="00B462C9" w:rsidR="00D4794F" w:rsidRDefault="00D47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MAT 623</w:t>
            </w:r>
            <w:r>
              <w:rPr>
                <w:rFonts w:ascii="Times New Roman" w:hAnsi="Times New Roman" w:cs="Times New Roman"/>
              </w:rPr>
              <w:t xml:space="preserve"> – Classroom Management and Organization for Secondary Educ</w:t>
            </w:r>
          </w:p>
          <w:p w14:paraId="233E624F" w14:textId="77777777" w:rsidR="00D4794F" w:rsidRDefault="00D4794F">
            <w:pPr>
              <w:rPr>
                <w:rFonts w:ascii="Times New Roman" w:hAnsi="Times New Roman" w:cs="Times New Roman"/>
              </w:rPr>
            </w:pPr>
          </w:p>
          <w:p w14:paraId="6C483C2F" w14:textId="77777777" w:rsidR="00D4794F" w:rsidRDefault="00D4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A39C7C5" w14:textId="77777777" w:rsidR="00D4794F" w:rsidRDefault="00D4794F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MAT 630</w:t>
            </w:r>
            <w:r>
              <w:rPr>
                <w:b w:val="0"/>
                <w:sz w:val="22"/>
                <w:szCs w:val="22"/>
              </w:rPr>
              <w:t xml:space="preserve"> – Assessment in Inclusive </w:t>
            </w:r>
          </w:p>
          <w:p w14:paraId="05B18B3D" w14:textId="77777777" w:rsidR="00D4794F" w:rsidRDefault="00D4794F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Classrooms</w:t>
            </w:r>
          </w:p>
        </w:tc>
        <w:tc>
          <w:tcPr>
            <w:tcW w:w="3600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000000" w:themeColor="text1"/>
            </w:tcBorders>
            <w:hideMark/>
          </w:tcPr>
          <w:p w14:paraId="07375F42" w14:textId="77777777" w:rsidR="00D4794F" w:rsidRDefault="00D4794F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MAT 650</w:t>
            </w:r>
            <w:r>
              <w:rPr>
                <w:b w:val="0"/>
                <w:sz w:val="22"/>
                <w:szCs w:val="22"/>
              </w:rPr>
              <w:t xml:space="preserve"> – Integrated Learning </w:t>
            </w:r>
          </w:p>
          <w:p w14:paraId="724E0E03" w14:textId="77777777" w:rsidR="00D4794F" w:rsidRDefault="00D4794F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Methods</w:t>
            </w:r>
          </w:p>
        </w:tc>
      </w:tr>
      <w:tr w:rsidR="00D4794F" w14:paraId="29C143EF" w14:textId="77777777" w:rsidTr="00D4794F">
        <w:tc>
          <w:tcPr>
            <w:tcW w:w="382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3D924C1A" w14:textId="77777777" w:rsidR="00D4794F" w:rsidRDefault="00D4794F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>SUMMER 2</w:t>
            </w:r>
            <w:r>
              <w:rPr>
                <w:rFonts w:ascii="Times New Roman" w:hAnsi="Times New Roman" w:cs="Times New Roman"/>
                <w:b/>
                <w:iCs/>
                <w:highlight w:val="yellow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iCs/>
                <w:highlight w:val="yellow"/>
              </w:rPr>
              <w:t xml:space="preserve"> Year</w:t>
            </w:r>
          </w:p>
        </w:tc>
        <w:tc>
          <w:tcPr>
            <w:tcW w:w="3600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307E5E35" w14:textId="77777777" w:rsidR="00D4794F" w:rsidRDefault="00D47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FALL 2</w:t>
            </w:r>
            <w:r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Year</w:t>
            </w:r>
          </w:p>
        </w:tc>
        <w:tc>
          <w:tcPr>
            <w:tcW w:w="2565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single" w:sz="18" w:space="0" w:color="000000" w:themeColor="text1"/>
            </w:tcBorders>
            <w:hideMark/>
          </w:tcPr>
          <w:p w14:paraId="7AF0EC25" w14:textId="77777777" w:rsidR="00D4794F" w:rsidRDefault="00D47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SPRING 2</w:t>
            </w:r>
            <w:r>
              <w:rPr>
                <w:rFonts w:ascii="Times New Roman" w:hAnsi="Times New Roman" w:cs="Times New Roman"/>
                <w:b/>
                <w:bCs/>
                <w:highlight w:val="yellow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Year</w:t>
            </w:r>
          </w:p>
        </w:tc>
        <w:tc>
          <w:tcPr>
            <w:tcW w:w="1035" w:type="dxa"/>
            <w:tcBorders>
              <w:top w:val="thickThinSmallGap" w:sz="24" w:space="0" w:color="auto"/>
              <w:left w:val="single" w:sz="18" w:space="0" w:color="000000" w:themeColor="text1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07A03FEE" w14:textId="77777777" w:rsidR="00D4794F" w:rsidRDefault="00D47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  <w:highlight w:val="yellow"/>
              </w:rPr>
              <w:t>12 Hours</w:t>
            </w:r>
          </w:p>
        </w:tc>
      </w:tr>
      <w:tr w:rsidR="00D4794F" w14:paraId="6566BC55" w14:textId="77777777" w:rsidTr="00D4794F">
        <w:trPr>
          <w:trHeight w:val="505"/>
        </w:trPr>
        <w:tc>
          <w:tcPr>
            <w:tcW w:w="38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14:paraId="765803AF" w14:textId="77777777" w:rsidR="00D4794F" w:rsidRDefault="00D47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 660 </w:t>
            </w: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Specialty Area Learning </w:t>
            </w:r>
          </w:p>
          <w:p w14:paraId="299244F1" w14:textId="77777777" w:rsidR="00D4794F" w:rsidRDefault="00D4794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Secondary Educ. Methods I                           </w:t>
            </w:r>
          </w:p>
        </w:tc>
        <w:tc>
          <w:tcPr>
            <w:tcW w:w="3600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B8879" w14:textId="77777777" w:rsidR="00D4794F" w:rsidRDefault="00D4794F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 682 – </w:t>
            </w:r>
            <w:r>
              <w:rPr>
                <w:b w:val="0"/>
                <w:sz w:val="20"/>
                <w:szCs w:val="20"/>
              </w:rPr>
              <w:t>Student Teaching I</w:t>
            </w:r>
            <w:r>
              <w:rPr>
                <w:sz w:val="22"/>
                <w:szCs w:val="22"/>
              </w:rPr>
              <w:t xml:space="preserve"> </w:t>
            </w:r>
          </w:p>
          <w:p w14:paraId="175F6945" w14:textId="77777777" w:rsidR="00D4794F" w:rsidRDefault="00D4794F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or</w:t>
            </w:r>
          </w:p>
          <w:p w14:paraId="42563157" w14:textId="77777777" w:rsidR="00D4794F" w:rsidRDefault="00D4794F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MAT 688 </w:t>
            </w:r>
            <w:r>
              <w:rPr>
                <w:b w:val="0"/>
                <w:sz w:val="22"/>
                <w:szCs w:val="22"/>
              </w:rPr>
              <w:t>–</w:t>
            </w:r>
            <w:r>
              <w:rPr>
                <w:b w:val="0"/>
                <w:sz w:val="20"/>
                <w:szCs w:val="20"/>
              </w:rPr>
              <w:t xml:space="preserve"> Internship I</w:t>
            </w:r>
          </w:p>
          <w:p w14:paraId="7FAFB610" w14:textId="77777777" w:rsidR="00D4794F" w:rsidRDefault="00D4794F">
            <w:pPr>
              <w:pStyle w:val="Title"/>
              <w:jc w:val="left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12E86D64" w14:textId="77777777" w:rsidR="00D4794F" w:rsidRDefault="00D4794F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 692 – </w:t>
            </w:r>
            <w:r>
              <w:rPr>
                <w:b w:val="0"/>
                <w:sz w:val="20"/>
                <w:szCs w:val="20"/>
              </w:rPr>
              <w:t>Student Teaching II</w:t>
            </w:r>
          </w:p>
          <w:p w14:paraId="79B94641" w14:textId="77777777" w:rsidR="00D4794F" w:rsidRDefault="00D4794F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or</w:t>
            </w:r>
          </w:p>
          <w:p w14:paraId="53C91CE7" w14:textId="77777777" w:rsidR="00D4794F" w:rsidRDefault="00D4794F"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 688 – </w:t>
            </w:r>
            <w:r>
              <w:rPr>
                <w:b w:val="0"/>
                <w:sz w:val="20"/>
                <w:szCs w:val="20"/>
              </w:rPr>
              <w:t>Internship II</w:t>
            </w:r>
          </w:p>
        </w:tc>
      </w:tr>
      <w:tr w:rsidR="00D4794F" w14:paraId="7085C0EB" w14:textId="77777777" w:rsidTr="00D4794F">
        <w:trPr>
          <w:trHeight w:val="165"/>
        </w:trPr>
        <w:tc>
          <w:tcPr>
            <w:tcW w:w="38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3153F0BB" w14:textId="77777777" w:rsidR="00D4794F" w:rsidRDefault="00D47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18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14:paraId="7C470654" w14:textId="77777777" w:rsidR="00D4794F" w:rsidRDefault="00D4794F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>MAT 661</w:t>
            </w:r>
            <w:r>
              <w:rPr>
                <w:b w:val="0"/>
                <w:sz w:val="22"/>
                <w:szCs w:val="22"/>
              </w:rPr>
              <w:t xml:space="preserve"> – </w:t>
            </w:r>
            <w:r>
              <w:rPr>
                <w:b w:val="0"/>
                <w:sz w:val="20"/>
                <w:szCs w:val="20"/>
              </w:rPr>
              <w:t>Specialty Area Learning</w:t>
            </w:r>
          </w:p>
          <w:p w14:paraId="4BCAC0E5" w14:textId="77777777" w:rsidR="00D4794F" w:rsidRDefault="00D4794F">
            <w:pPr>
              <w:pStyle w:val="Title"/>
              <w:rPr>
                <w:sz w:val="22"/>
                <w:szCs w:val="22"/>
              </w:rPr>
            </w:pPr>
            <w:r>
              <w:rPr>
                <w:b w:val="0"/>
                <w:sz w:val="20"/>
                <w:szCs w:val="20"/>
              </w:rPr>
              <w:t xml:space="preserve">            Secondary Educ. Methods II                    </w:t>
            </w:r>
          </w:p>
        </w:tc>
        <w:tc>
          <w:tcPr>
            <w:tcW w:w="3600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14:paraId="3C56FF1D" w14:textId="77777777" w:rsidR="00D4794F" w:rsidRDefault="00D4794F">
            <w:pPr>
              <w:pStyle w:val="Title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D4794F" w14:paraId="0773F5B4" w14:textId="77777777" w:rsidTr="00D4794F">
        <w:trPr>
          <w:trHeight w:val="48"/>
        </w:trPr>
        <w:tc>
          <w:tcPr>
            <w:tcW w:w="1102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646D8DA" w14:textId="77777777" w:rsidR="00D4794F" w:rsidRDefault="00D47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</w:pPr>
          </w:p>
          <w:p w14:paraId="76FA092B" w14:textId="77777777" w:rsidR="00D4794F" w:rsidRDefault="00D47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 xml:space="preserve">PRAXIS PLT – Principles of Learning and Teaching –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  <w:u w:val="single"/>
              </w:rPr>
              <w:t>PLT 7-12, Code #5624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 xml:space="preserve">.  </w:t>
            </w:r>
          </w:p>
          <w:p w14:paraId="713EBEFD" w14:textId="77777777" w:rsidR="00D4794F" w:rsidRDefault="00D47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  <w:highlight w:val="yellow"/>
              </w:rPr>
              <w:t>REQUIRED before Internship or Student Teaching Option and required by the State for Teacher certification.</w:t>
            </w:r>
          </w:p>
          <w:p w14:paraId="0F31E03B" w14:textId="77777777" w:rsidR="00D4794F" w:rsidRDefault="00D479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p w14:paraId="06A5ABB3" w14:textId="77777777" w:rsidR="00D4794F" w:rsidRDefault="00D4794F" w:rsidP="00D4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CB89313" w14:textId="77777777" w:rsidR="00D4794F" w:rsidRDefault="00D4794F" w:rsidP="00D4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6FEEF759" w14:textId="2888087D" w:rsidR="00D4794F" w:rsidRDefault="00D4794F" w:rsidP="00D4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_________________________________________________        ________________________________________________</w:t>
      </w:r>
    </w:p>
    <w:p w14:paraId="71132D50" w14:textId="07BE3F1E" w:rsidR="00D4794F" w:rsidRDefault="00D4794F" w:rsidP="00D47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Applicant for Alternate Certification                 Date                       Alternate Certification Advisor/Coordinator            Date</w:t>
      </w:r>
    </w:p>
    <w:p w14:paraId="4E92542F" w14:textId="77777777" w:rsidR="00AB6741" w:rsidRDefault="00AB6741" w:rsidP="00E4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4ACAA370" w14:textId="77777777" w:rsidR="00AB6741" w:rsidRDefault="00AB6741" w:rsidP="00E43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AB6741" w:rsidSect="00E94DDC">
      <w:pgSz w:w="12240" w:h="15840"/>
      <w:pgMar w:top="288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8355A"/>
    <w:multiLevelType w:val="hybridMultilevel"/>
    <w:tmpl w:val="31DC4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A5010"/>
    <w:multiLevelType w:val="hybridMultilevel"/>
    <w:tmpl w:val="E7E6290C"/>
    <w:lvl w:ilvl="0" w:tplc="0AFCC92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CE"/>
    <w:rsid w:val="000166D9"/>
    <w:rsid w:val="00044A0D"/>
    <w:rsid w:val="000503C1"/>
    <w:rsid w:val="00064311"/>
    <w:rsid w:val="00065A78"/>
    <w:rsid w:val="0008338D"/>
    <w:rsid w:val="000843E5"/>
    <w:rsid w:val="00085732"/>
    <w:rsid w:val="000F3C9B"/>
    <w:rsid w:val="0010091F"/>
    <w:rsid w:val="001437FC"/>
    <w:rsid w:val="001518F3"/>
    <w:rsid w:val="0015546D"/>
    <w:rsid w:val="001F47E6"/>
    <w:rsid w:val="00203ED9"/>
    <w:rsid w:val="00206DDC"/>
    <w:rsid w:val="00224AC8"/>
    <w:rsid w:val="00230118"/>
    <w:rsid w:val="0027622B"/>
    <w:rsid w:val="00283077"/>
    <w:rsid w:val="002A05F9"/>
    <w:rsid w:val="002C6288"/>
    <w:rsid w:val="002D5E1E"/>
    <w:rsid w:val="002E6863"/>
    <w:rsid w:val="00312620"/>
    <w:rsid w:val="003433F1"/>
    <w:rsid w:val="003A02B6"/>
    <w:rsid w:val="003A17F0"/>
    <w:rsid w:val="003D2AFA"/>
    <w:rsid w:val="003D7BC3"/>
    <w:rsid w:val="003E1258"/>
    <w:rsid w:val="0040743A"/>
    <w:rsid w:val="004115A5"/>
    <w:rsid w:val="004431F6"/>
    <w:rsid w:val="004815E8"/>
    <w:rsid w:val="00494B98"/>
    <w:rsid w:val="004C2BC2"/>
    <w:rsid w:val="004D1EC9"/>
    <w:rsid w:val="004E70A8"/>
    <w:rsid w:val="00511A9A"/>
    <w:rsid w:val="00516490"/>
    <w:rsid w:val="00532636"/>
    <w:rsid w:val="005569CD"/>
    <w:rsid w:val="005758A1"/>
    <w:rsid w:val="00576FE8"/>
    <w:rsid w:val="005E693E"/>
    <w:rsid w:val="005F5CF5"/>
    <w:rsid w:val="00612D7C"/>
    <w:rsid w:val="006173B9"/>
    <w:rsid w:val="00644E3A"/>
    <w:rsid w:val="00661622"/>
    <w:rsid w:val="00675D5F"/>
    <w:rsid w:val="006B7915"/>
    <w:rsid w:val="006C43AB"/>
    <w:rsid w:val="006D6D74"/>
    <w:rsid w:val="00703E47"/>
    <w:rsid w:val="00713ED1"/>
    <w:rsid w:val="00715D1D"/>
    <w:rsid w:val="00722DEE"/>
    <w:rsid w:val="0074399A"/>
    <w:rsid w:val="0075084E"/>
    <w:rsid w:val="007E4845"/>
    <w:rsid w:val="0085389E"/>
    <w:rsid w:val="008651D7"/>
    <w:rsid w:val="00880412"/>
    <w:rsid w:val="00897A84"/>
    <w:rsid w:val="008A46E3"/>
    <w:rsid w:val="008A5C4F"/>
    <w:rsid w:val="008A61A9"/>
    <w:rsid w:val="008B390D"/>
    <w:rsid w:val="008D08D8"/>
    <w:rsid w:val="008F799F"/>
    <w:rsid w:val="00931C88"/>
    <w:rsid w:val="00934EB8"/>
    <w:rsid w:val="009354D4"/>
    <w:rsid w:val="00953228"/>
    <w:rsid w:val="00965622"/>
    <w:rsid w:val="00974617"/>
    <w:rsid w:val="009B1922"/>
    <w:rsid w:val="00A013CF"/>
    <w:rsid w:val="00A36E18"/>
    <w:rsid w:val="00A526C3"/>
    <w:rsid w:val="00A55DF2"/>
    <w:rsid w:val="00A608A8"/>
    <w:rsid w:val="00AB323C"/>
    <w:rsid w:val="00AB6741"/>
    <w:rsid w:val="00AD592A"/>
    <w:rsid w:val="00B04A93"/>
    <w:rsid w:val="00B50456"/>
    <w:rsid w:val="00B52436"/>
    <w:rsid w:val="00B7145A"/>
    <w:rsid w:val="00B72FAF"/>
    <w:rsid w:val="00B815FA"/>
    <w:rsid w:val="00B90E13"/>
    <w:rsid w:val="00BC281F"/>
    <w:rsid w:val="00C8494E"/>
    <w:rsid w:val="00C904A2"/>
    <w:rsid w:val="00CA6E76"/>
    <w:rsid w:val="00CA7EAA"/>
    <w:rsid w:val="00CD070B"/>
    <w:rsid w:val="00CF5EB8"/>
    <w:rsid w:val="00CF6183"/>
    <w:rsid w:val="00D01275"/>
    <w:rsid w:val="00D221A5"/>
    <w:rsid w:val="00D3073A"/>
    <w:rsid w:val="00D4794F"/>
    <w:rsid w:val="00D74857"/>
    <w:rsid w:val="00D81962"/>
    <w:rsid w:val="00D95BA7"/>
    <w:rsid w:val="00DD19E1"/>
    <w:rsid w:val="00DD1C7A"/>
    <w:rsid w:val="00DD665E"/>
    <w:rsid w:val="00DE179D"/>
    <w:rsid w:val="00E051D3"/>
    <w:rsid w:val="00E438CE"/>
    <w:rsid w:val="00E46F0A"/>
    <w:rsid w:val="00E94DDC"/>
    <w:rsid w:val="00E95245"/>
    <w:rsid w:val="00EC44DA"/>
    <w:rsid w:val="00ED183B"/>
    <w:rsid w:val="00EF013F"/>
    <w:rsid w:val="00F0384A"/>
    <w:rsid w:val="00F04698"/>
    <w:rsid w:val="00F11217"/>
    <w:rsid w:val="00F13DDC"/>
    <w:rsid w:val="00F313C6"/>
    <w:rsid w:val="00F51070"/>
    <w:rsid w:val="00F51AEC"/>
    <w:rsid w:val="00F52EB3"/>
    <w:rsid w:val="00F634F7"/>
    <w:rsid w:val="00F74424"/>
    <w:rsid w:val="00F856B0"/>
    <w:rsid w:val="00FA0A6F"/>
    <w:rsid w:val="00FB1176"/>
    <w:rsid w:val="00FB1EAA"/>
    <w:rsid w:val="00FE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3D873"/>
  <w15:docId w15:val="{A0E52105-F060-4BF7-8DD8-B353B076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4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E438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438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43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Silk</dc:creator>
  <cp:keywords/>
  <dc:description/>
  <cp:lastModifiedBy>Brenda Silk</cp:lastModifiedBy>
  <cp:revision>26</cp:revision>
  <cp:lastPrinted>2020-05-21T12:21:00Z</cp:lastPrinted>
  <dcterms:created xsi:type="dcterms:W3CDTF">2018-12-08T00:08:00Z</dcterms:created>
  <dcterms:modified xsi:type="dcterms:W3CDTF">2020-05-21T15:52:00Z</dcterms:modified>
</cp:coreProperties>
</file>