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14" w:rsidRDefault="00FC480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-752475</wp:posOffset>
            </wp:positionV>
            <wp:extent cx="5753100" cy="2133600"/>
            <wp:effectExtent l="19050" t="0" r="0" b="0"/>
            <wp:wrapTight wrapText="bothSides">
              <wp:wrapPolygon edited="0">
                <wp:start x="-72" y="0"/>
                <wp:lineTo x="-72" y="21407"/>
                <wp:lineTo x="21600" y="21407"/>
                <wp:lineTo x="21600" y="0"/>
                <wp:lineTo x="-72" y="0"/>
              </wp:wrapPolygon>
            </wp:wrapTight>
            <wp:docPr id="1" name="irc_mi" descr="http://columbiatheatre.org/images/sg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umbiatheatre.org/images/sg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FA">
        <w:tab/>
      </w:r>
      <w:r w:rsidR="007A68FA">
        <w:tab/>
      </w:r>
    </w:p>
    <w:p w:rsidR="007A68FA" w:rsidRDefault="00803487" w:rsidP="007A68FA">
      <w:pPr>
        <w:jc w:val="center"/>
        <w:rPr>
          <w:rFonts w:ascii="Adobe Caslon Pro" w:hAnsi="Adobe Caslon Pro"/>
          <w:sz w:val="52"/>
          <w:szCs w:val="52"/>
          <w:u w:val="single"/>
        </w:rPr>
      </w:pPr>
      <w:r>
        <w:rPr>
          <w:rFonts w:ascii="Adobe Caslon Pro" w:hAnsi="Adobe Caslon Pro"/>
          <w:sz w:val="52"/>
          <w:szCs w:val="52"/>
          <w:u w:val="single"/>
        </w:rPr>
        <w:t>Ca</w:t>
      </w:r>
      <w:r w:rsidR="00905414">
        <w:rPr>
          <w:rFonts w:ascii="Adobe Caslon Pro" w:hAnsi="Adobe Caslon Pro"/>
          <w:sz w:val="52"/>
          <w:szCs w:val="52"/>
          <w:u w:val="single"/>
        </w:rPr>
        <w:t>binet update for Monday March 17</w:t>
      </w:r>
      <w:r w:rsidR="007A68FA" w:rsidRPr="007A68FA">
        <w:rPr>
          <w:rFonts w:ascii="Adobe Caslon Pro" w:hAnsi="Adobe Caslon Pro"/>
          <w:sz w:val="52"/>
          <w:szCs w:val="52"/>
          <w:u w:val="single"/>
        </w:rPr>
        <w:t>, 2013</w:t>
      </w:r>
    </w:p>
    <w:p w:rsidR="00905414" w:rsidRPr="00905414" w:rsidRDefault="004F17E5" w:rsidP="00905414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F17E5">
        <w:rPr>
          <w:rFonts w:ascii="Adobe Caslon Pro" w:hAnsi="Adobe Caslon Pro"/>
          <w:i/>
          <w:sz w:val="44"/>
          <w:szCs w:val="44"/>
        </w:rPr>
        <w:t>Director of Academic Affairs:</w:t>
      </w:r>
      <w:r>
        <w:rPr>
          <w:rFonts w:ascii="Adobe Caslon Pro" w:hAnsi="Adobe Caslon Pro"/>
          <w:i/>
          <w:sz w:val="52"/>
          <w:szCs w:val="52"/>
        </w:rPr>
        <w:t xml:space="preserve"> </w:t>
      </w:r>
      <w:r w:rsidRPr="004F17E5">
        <w:rPr>
          <w:rFonts w:ascii="Adobe Caslon Pro" w:hAnsi="Adobe Caslon Pro"/>
          <w:sz w:val="28"/>
          <w:szCs w:val="28"/>
        </w:rPr>
        <w:t xml:space="preserve">Courtney </w:t>
      </w:r>
      <w:proofErr w:type="spellStart"/>
      <w:r w:rsidRPr="004F17E5">
        <w:rPr>
          <w:rFonts w:ascii="Adobe Caslon Pro" w:hAnsi="Adobe Caslon Pro"/>
          <w:sz w:val="28"/>
          <w:szCs w:val="28"/>
        </w:rPr>
        <w:t>Cavignac</w:t>
      </w:r>
      <w:proofErr w:type="spellEnd"/>
      <w:r w:rsidRPr="004F17E5">
        <w:rPr>
          <w:rFonts w:ascii="Adobe Caslon Pro" w:hAnsi="Adobe Caslon Pro"/>
          <w:sz w:val="28"/>
          <w:szCs w:val="28"/>
        </w:rPr>
        <w:t>:</w:t>
      </w:r>
      <w:r w:rsidR="00657E3E" w:rsidRPr="00657E3E">
        <w:rPr>
          <w:rFonts w:ascii="Adobe Caslon Pro" w:hAnsi="Adobe Caslon Pro"/>
          <w:sz w:val="24"/>
          <w:szCs w:val="24"/>
        </w:rPr>
        <w:t xml:space="preserve"> </w:t>
      </w:r>
      <w:r w:rsidR="00AF6C16">
        <w:rPr>
          <w:rFonts w:ascii="Adobe Caslon Pro" w:hAnsi="Adobe Caslon Pro"/>
          <w:sz w:val="24"/>
          <w:szCs w:val="24"/>
        </w:rPr>
        <w:tab/>
      </w:r>
      <w:r w:rsidR="00905414" w:rsidRPr="00905414">
        <w:rPr>
          <w:rFonts w:ascii="Adobe Caslon Pro" w:eastAsia="Times New Roman" w:hAnsi="Adobe Caslon Pro" w:cs="Arial"/>
          <w:color w:val="222222"/>
          <w:sz w:val="28"/>
          <w:szCs w:val="28"/>
        </w:rPr>
        <w:t xml:space="preserve">I'm beginning to work on planning finals week events and figuring out what kinds of things to do that week.  Midterms snuck up on me so I wasn't able to plan anything for midterms.  But, I can ask Anna to keep tweeting and posting that we give free </w:t>
      </w:r>
      <w:proofErr w:type="spellStart"/>
      <w:r w:rsidR="00905414" w:rsidRPr="00905414">
        <w:rPr>
          <w:rFonts w:ascii="Adobe Caslon Pro" w:eastAsia="Times New Roman" w:hAnsi="Adobe Caslon Pro" w:cs="Arial"/>
          <w:color w:val="222222"/>
          <w:sz w:val="28"/>
          <w:szCs w:val="28"/>
        </w:rPr>
        <w:t>scantrons</w:t>
      </w:r>
      <w:proofErr w:type="spellEnd"/>
      <w:r w:rsidR="00905414" w:rsidRPr="00905414">
        <w:rPr>
          <w:rFonts w:ascii="Adobe Caslon Pro" w:eastAsia="Times New Roman" w:hAnsi="Adobe Caslon Pro" w:cs="Arial"/>
          <w:color w:val="222222"/>
          <w:sz w:val="28"/>
          <w:szCs w:val="28"/>
        </w:rPr>
        <w:t xml:space="preserve"> to hopefully help.</w:t>
      </w:r>
    </w:p>
    <w:p w:rsidR="006A29DB" w:rsidRPr="006A29DB" w:rsidRDefault="00A435C8" w:rsidP="006A29DB">
      <w:pPr>
        <w:rPr>
          <w:rFonts w:ascii="Adobe Caslon Pro" w:hAnsi="Adobe Caslon Pro"/>
          <w:sz w:val="24"/>
          <w:szCs w:val="24"/>
        </w:rPr>
      </w:pPr>
      <w:r w:rsidRPr="00A435C8">
        <w:rPr>
          <w:rFonts w:ascii="Adobe Caslon Pro" w:hAnsi="Adobe Caslon Pro"/>
          <w:i/>
          <w:sz w:val="44"/>
          <w:szCs w:val="44"/>
        </w:rPr>
        <w:t>Big Event:</w:t>
      </w:r>
      <w:r>
        <w:rPr>
          <w:rFonts w:ascii="Adobe Caslon Pro" w:hAnsi="Adobe Caslon Pro"/>
          <w:sz w:val="24"/>
          <w:szCs w:val="24"/>
        </w:rPr>
        <w:t xml:space="preserve"> </w:t>
      </w:r>
      <w:r w:rsidRPr="00A435C8">
        <w:rPr>
          <w:rFonts w:ascii="Adobe Caslon Pro" w:hAnsi="Adobe Caslon Pro"/>
          <w:sz w:val="28"/>
          <w:szCs w:val="28"/>
        </w:rPr>
        <w:t xml:space="preserve">Taylor Petit / </w:t>
      </w:r>
      <w:proofErr w:type="spellStart"/>
      <w:r w:rsidRPr="00A435C8">
        <w:rPr>
          <w:rFonts w:ascii="Adobe Caslon Pro" w:hAnsi="Adobe Caslon Pro"/>
          <w:sz w:val="28"/>
          <w:szCs w:val="28"/>
        </w:rPr>
        <w:t>Brennen</w:t>
      </w:r>
      <w:proofErr w:type="spellEnd"/>
      <w:r w:rsidRPr="00A435C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A435C8">
        <w:rPr>
          <w:rFonts w:ascii="Adobe Caslon Pro" w:hAnsi="Adobe Caslon Pro"/>
          <w:sz w:val="28"/>
          <w:szCs w:val="28"/>
        </w:rPr>
        <w:t>Mcandrew</w:t>
      </w:r>
      <w:proofErr w:type="spellEnd"/>
      <w:r w:rsidRPr="00A435C8">
        <w:rPr>
          <w:rFonts w:ascii="Adobe Caslon Pro" w:hAnsi="Adobe Caslon Pro"/>
          <w:sz w:val="28"/>
          <w:szCs w:val="28"/>
        </w:rPr>
        <w:t>:</w:t>
      </w:r>
      <w:r w:rsidR="00803487">
        <w:rPr>
          <w:rFonts w:ascii="Adobe Caslon Pro" w:hAnsi="Adobe Caslon Pro"/>
          <w:sz w:val="24"/>
          <w:szCs w:val="24"/>
        </w:rPr>
        <w:t xml:space="preserve"> </w:t>
      </w:r>
      <w:r w:rsidR="00D8596A">
        <w:rPr>
          <w:rFonts w:ascii="Adobe Caslon Pro" w:hAnsi="Adobe Caslon Pro"/>
          <w:sz w:val="24"/>
          <w:szCs w:val="24"/>
        </w:rPr>
        <w:tab/>
      </w:r>
      <w:r w:rsidR="00FB77F7">
        <w:rPr>
          <w:rFonts w:ascii="Adobe Caslon Pro" w:hAnsi="Adobe Caslon Pro"/>
          <w:sz w:val="24"/>
          <w:szCs w:val="24"/>
        </w:rPr>
        <w:t>No Report</w:t>
      </w:r>
    </w:p>
    <w:p w:rsidR="004F17E5" w:rsidRPr="00D973B5" w:rsidRDefault="00AF6C16" w:rsidP="00803487">
      <w:pPr>
        <w:rPr>
          <w:rFonts w:ascii="Adobe Caslon Pro" w:hAnsi="Adobe Caslon Pro"/>
          <w:sz w:val="24"/>
          <w:szCs w:val="24"/>
        </w:rPr>
      </w:pPr>
      <w:r w:rsidRPr="00AF6C16">
        <w:rPr>
          <w:rFonts w:ascii="Adobe Caslon Pro" w:hAnsi="Adobe Caslon Pro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Picture 6" descr="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3B5">
        <w:rPr>
          <w:rFonts w:ascii="Adobe Caslon Pro" w:hAnsi="Adobe Caslon Pro"/>
          <w:i/>
          <w:sz w:val="44"/>
          <w:szCs w:val="44"/>
        </w:rPr>
        <w:t xml:space="preserve">Community Outreach: </w:t>
      </w:r>
      <w:r w:rsidR="00346138">
        <w:rPr>
          <w:rFonts w:ascii="Adobe Caslon Pro" w:hAnsi="Adobe Caslon Pro"/>
          <w:i/>
          <w:sz w:val="28"/>
          <w:szCs w:val="28"/>
        </w:rPr>
        <w:t>Kaitlyn</w:t>
      </w:r>
      <w:r w:rsidR="00B431AC">
        <w:rPr>
          <w:rFonts w:ascii="Adobe Caslon Pro" w:hAnsi="Adobe Caslon Pro"/>
          <w:i/>
          <w:sz w:val="28"/>
          <w:szCs w:val="28"/>
        </w:rPr>
        <w:t xml:space="preserve"> Fickle</w:t>
      </w:r>
      <w:bookmarkStart w:id="0" w:name="_GoBack"/>
      <w:bookmarkEnd w:id="0"/>
      <w:r w:rsidR="00D973B5">
        <w:rPr>
          <w:rFonts w:ascii="Adobe Caslon Pro" w:hAnsi="Adobe Caslon Pro"/>
          <w:i/>
          <w:sz w:val="28"/>
          <w:szCs w:val="28"/>
        </w:rPr>
        <w:t xml:space="preserve">: </w:t>
      </w:r>
      <w:r w:rsidR="00D973B5">
        <w:rPr>
          <w:rFonts w:ascii="Adobe Caslon Pro" w:hAnsi="Adobe Caslon Pro"/>
          <w:sz w:val="24"/>
          <w:szCs w:val="24"/>
        </w:rPr>
        <w:tab/>
      </w:r>
      <w:r w:rsidR="00803487">
        <w:rPr>
          <w:rFonts w:ascii="Adobe Caslon Pro" w:hAnsi="Adobe Caslon Pro"/>
          <w:sz w:val="24"/>
          <w:szCs w:val="24"/>
        </w:rPr>
        <w:t>No Report</w:t>
      </w:r>
      <w:r w:rsidR="00B431AC">
        <w:rPr>
          <w:rFonts w:ascii="Adobe Caslon Pro" w:hAnsi="Adobe Caslon Pro"/>
          <w:sz w:val="24"/>
          <w:szCs w:val="24"/>
        </w:rPr>
        <w:t xml:space="preserve"> </w:t>
      </w:r>
    </w:p>
    <w:p w:rsidR="00803487" w:rsidRPr="00A1036F" w:rsidRDefault="004F17E5" w:rsidP="00E15571">
      <w:pPr>
        <w:rPr>
          <w:rFonts w:ascii="Adobe Caslon Pro" w:hAnsi="Adobe Caslon Pro"/>
          <w:sz w:val="24"/>
          <w:szCs w:val="24"/>
        </w:rPr>
      </w:pPr>
      <w:r w:rsidRPr="004F17E5">
        <w:rPr>
          <w:rFonts w:ascii="Adobe Caslon Pro" w:hAnsi="Adobe Caslon Pro"/>
          <w:i/>
          <w:sz w:val="44"/>
          <w:szCs w:val="44"/>
        </w:rPr>
        <w:t>PR:</w:t>
      </w:r>
      <w:r>
        <w:rPr>
          <w:rFonts w:ascii="Adobe Caslon Pro" w:hAnsi="Adobe Caslon Pro"/>
          <w:i/>
          <w:sz w:val="52"/>
          <w:szCs w:val="52"/>
        </w:rPr>
        <w:t xml:space="preserve"> </w:t>
      </w:r>
      <w:r>
        <w:rPr>
          <w:rFonts w:ascii="Adobe Caslon Pro" w:hAnsi="Adobe Caslon Pro"/>
          <w:i/>
          <w:sz w:val="28"/>
          <w:szCs w:val="28"/>
        </w:rPr>
        <w:t xml:space="preserve">Anna </w:t>
      </w:r>
      <w:proofErr w:type="spellStart"/>
      <w:r>
        <w:rPr>
          <w:rFonts w:ascii="Adobe Caslon Pro" w:hAnsi="Adobe Caslon Pro"/>
          <w:i/>
          <w:sz w:val="28"/>
          <w:szCs w:val="28"/>
        </w:rPr>
        <w:t>Espey</w:t>
      </w:r>
      <w:proofErr w:type="spellEnd"/>
      <w:r>
        <w:rPr>
          <w:rFonts w:ascii="Adobe Caslon Pro" w:hAnsi="Adobe Caslon Pro"/>
          <w:i/>
          <w:sz w:val="28"/>
          <w:szCs w:val="28"/>
        </w:rPr>
        <w:t xml:space="preserve">: </w:t>
      </w:r>
      <w:r w:rsidR="00803487">
        <w:rPr>
          <w:rFonts w:ascii="Adobe Caslon Pro" w:hAnsi="Adobe Caslon Pro"/>
          <w:i/>
          <w:sz w:val="28"/>
          <w:szCs w:val="28"/>
        </w:rPr>
        <w:tab/>
      </w:r>
      <w:r w:rsidR="00905414" w:rsidRPr="00905414">
        <w:rPr>
          <w:rFonts w:ascii="Adobe Caslon Pro" w:hAnsi="Adobe Caslon Pro" w:cs="Arial"/>
          <w:color w:val="222222"/>
          <w:sz w:val="28"/>
          <w:szCs w:val="28"/>
          <w:shd w:val="clear" w:color="auto" w:fill="FFFFFF"/>
        </w:rPr>
        <w:t>Need an SGA Member Spotlight for the week and will promote applications for elections</w:t>
      </w:r>
    </w:p>
    <w:p w:rsidR="00346138" w:rsidRDefault="007A68FA" w:rsidP="007A68FA">
      <w:pPr>
        <w:rPr>
          <w:rFonts w:ascii="Adobe Caslon Pro" w:hAnsi="Adobe Caslon Pro"/>
          <w:sz w:val="28"/>
          <w:szCs w:val="28"/>
        </w:rPr>
      </w:pPr>
      <w:r w:rsidRPr="004F17E5">
        <w:rPr>
          <w:rFonts w:ascii="Adobe Caslon Pro" w:hAnsi="Adobe Caslon Pro"/>
          <w:i/>
          <w:sz w:val="44"/>
          <w:szCs w:val="44"/>
        </w:rPr>
        <w:t>FLC:</w:t>
      </w:r>
      <w:r w:rsidR="00346138">
        <w:rPr>
          <w:rFonts w:ascii="Adobe Caslon Pro" w:hAnsi="Adobe Caslon Pro"/>
          <w:sz w:val="28"/>
          <w:szCs w:val="28"/>
        </w:rPr>
        <w:t xml:space="preserve"> </w:t>
      </w:r>
      <w:r>
        <w:rPr>
          <w:rFonts w:ascii="Adobe Caslon Pro" w:hAnsi="Adobe Caslon Pro"/>
          <w:sz w:val="28"/>
          <w:szCs w:val="28"/>
        </w:rPr>
        <w:t>Katherine Weimer:</w:t>
      </w:r>
      <w:r w:rsidR="00D973B5">
        <w:rPr>
          <w:rFonts w:ascii="Adobe Caslon Pro" w:hAnsi="Adobe Caslon Pro"/>
          <w:sz w:val="28"/>
          <w:szCs w:val="28"/>
        </w:rPr>
        <w:tab/>
      </w:r>
      <w:r w:rsidR="00905414" w:rsidRPr="00905414">
        <w:rPr>
          <w:rFonts w:ascii="Adobe Caslon Pro" w:hAnsi="Adobe Caslon Pro" w:cs="Arial"/>
          <w:color w:val="222222"/>
          <w:sz w:val="28"/>
          <w:szCs w:val="28"/>
          <w:shd w:val="clear" w:color="auto" w:fill="FFFFFF"/>
        </w:rPr>
        <w:t>Chris sent the link to the packets to all of the members.  Hopefully we will have a meeting in the next week or so.</w:t>
      </w:r>
    </w:p>
    <w:p w:rsidR="00A435C8" w:rsidRDefault="00A435C8" w:rsidP="007A68FA">
      <w:pPr>
        <w:rPr>
          <w:rFonts w:ascii="Adobe Caslon Pro" w:hAnsi="Adobe Caslon Pro"/>
          <w:sz w:val="24"/>
          <w:szCs w:val="24"/>
        </w:rPr>
      </w:pPr>
      <w:r w:rsidRPr="00A435C8">
        <w:rPr>
          <w:rFonts w:ascii="Adobe Caslon Pro" w:hAnsi="Adobe Caslon Pro"/>
          <w:i/>
          <w:sz w:val="44"/>
          <w:szCs w:val="44"/>
        </w:rPr>
        <w:lastRenderedPageBreak/>
        <w:t>Director of Financial Affairs:</w:t>
      </w:r>
      <w:r>
        <w:rPr>
          <w:rFonts w:ascii="Adobe Caslon Pro" w:hAnsi="Adobe Caslon Pro"/>
          <w:sz w:val="28"/>
          <w:szCs w:val="28"/>
        </w:rPr>
        <w:t xml:space="preserve"> Yen Nguyen: </w:t>
      </w:r>
      <w:r>
        <w:rPr>
          <w:rFonts w:ascii="Adobe Caslon Pro" w:hAnsi="Adobe Caslon Pro"/>
          <w:sz w:val="28"/>
          <w:szCs w:val="28"/>
        </w:rPr>
        <w:tab/>
      </w:r>
      <w:r>
        <w:rPr>
          <w:rFonts w:ascii="Adobe Caslon Pro" w:hAnsi="Adobe Caslon Pro"/>
          <w:sz w:val="28"/>
          <w:szCs w:val="28"/>
        </w:rPr>
        <w:tab/>
      </w:r>
      <w:r w:rsidRPr="00A435C8">
        <w:rPr>
          <w:rFonts w:ascii="Adobe Caslon Pro" w:hAnsi="Adobe Caslon Pro"/>
          <w:sz w:val="24"/>
          <w:szCs w:val="24"/>
        </w:rPr>
        <w:t>No report</w:t>
      </w:r>
    </w:p>
    <w:p w:rsidR="00A435C8" w:rsidRPr="00346138" w:rsidRDefault="00A435C8" w:rsidP="007A68FA">
      <w:pPr>
        <w:rPr>
          <w:rFonts w:ascii="Arial" w:hAnsi="Arial" w:cs="Arial"/>
        </w:rPr>
      </w:pPr>
      <w:r w:rsidRPr="00A435C8">
        <w:rPr>
          <w:rFonts w:ascii="Adobe Caslon Pro" w:hAnsi="Adobe Caslon Pro"/>
          <w:i/>
          <w:sz w:val="44"/>
          <w:szCs w:val="44"/>
        </w:rPr>
        <w:t>Webmaster:</w:t>
      </w:r>
      <w:r>
        <w:rPr>
          <w:rFonts w:ascii="Adobe Caslon Pro" w:hAnsi="Adobe Caslon Pro"/>
          <w:sz w:val="24"/>
          <w:szCs w:val="24"/>
        </w:rPr>
        <w:t xml:space="preserve"> </w:t>
      </w:r>
      <w:proofErr w:type="spellStart"/>
      <w:r w:rsidRPr="00A435C8">
        <w:rPr>
          <w:rFonts w:ascii="Adobe Caslon Pro" w:hAnsi="Adobe Caslon Pro"/>
          <w:sz w:val="28"/>
          <w:szCs w:val="28"/>
        </w:rPr>
        <w:t>Santosh</w:t>
      </w:r>
      <w:proofErr w:type="spellEnd"/>
      <w:r w:rsidRPr="00A435C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Pr="00A435C8">
        <w:rPr>
          <w:rFonts w:ascii="Adobe Caslon Pro" w:hAnsi="Adobe Caslon Pro"/>
          <w:sz w:val="28"/>
          <w:szCs w:val="28"/>
        </w:rPr>
        <w:t>Aryal</w:t>
      </w:r>
      <w:proofErr w:type="spellEnd"/>
      <w:r w:rsidRPr="00A435C8">
        <w:rPr>
          <w:rFonts w:ascii="Adobe Caslon Pro" w:hAnsi="Adobe Caslon Pro"/>
          <w:sz w:val="28"/>
          <w:szCs w:val="28"/>
        </w:rPr>
        <w:t>:</w:t>
      </w:r>
      <w:r w:rsidR="00803487">
        <w:rPr>
          <w:rFonts w:ascii="Adobe Caslon Pro" w:hAnsi="Adobe Caslon Pro"/>
          <w:sz w:val="24"/>
          <w:szCs w:val="24"/>
        </w:rPr>
        <w:tab/>
      </w:r>
      <w:r w:rsidR="00905414">
        <w:rPr>
          <w:rFonts w:ascii="Adobe Caslon Pro" w:hAnsi="Adobe Caslon Pro"/>
          <w:sz w:val="24"/>
          <w:szCs w:val="24"/>
        </w:rPr>
        <w:t>No Report</w:t>
      </w:r>
    </w:p>
    <w:p w:rsidR="00905414" w:rsidRPr="00905414" w:rsidRDefault="00A435C8" w:rsidP="00905414">
      <w:pPr>
        <w:shd w:val="clear" w:color="auto" w:fill="FFFFFF"/>
        <w:rPr>
          <w:rFonts w:ascii="Adobe Caslon Pro" w:eastAsia="Times New Roman" w:hAnsi="Adobe Caslon Pro" w:cs="Arial"/>
          <w:color w:val="222222"/>
          <w:sz w:val="28"/>
          <w:szCs w:val="28"/>
        </w:rPr>
      </w:pPr>
      <w:r w:rsidRPr="00A435C8">
        <w:rPr>
          <w:rFonts w:ascii="Adobe Caslon Pro" w:hAnsi="Adobe Caslon Pro"/>
          <w:i/>
          <w:sz w:val="44"/>
          <w:szCs w:val="44"/>
        </w:rPr>
        <w:t>Campus Beautification:</w:t>
      </w:r>
      <w:r>
        <w:rPr>
          <w:rFonts w:ascii="Adobe Caslon Pro" w:hAnsi="Adobe Caslon Pro"/>
          <w:sz w:val="24"/>
          <w:szCs w:val="24"/>
        </w:rPr>
        <w:t xml:space="preserve"> </w:t>
      </w:r>
      <w:r w:rsidRPr="00A435C8">
        <w:rPr>
          <w:rFonts w:ascii="Adobe Caslon Pro" w:hAnsi="Adobe Caslon Pro"/>
          <w:sz w:val="28"/>
          <w:szCs w:val="28"/>
        </w:rPr>
        <w:t>Stephanie Travis:</w:t>
      </w:r>
      <w:r>
        <w:rPr>
          <w:rFonts w:ascii="Adobe Caslon Pro" w:hAnsi="Adobe Caslon Pro"/>
          <w:sz w:val="24"/>
          <w:szCs w:val="24"/>
        </w:rPr>
        <w:t xml:space="preserve"> </w:t>
      </w:r>
      <w:r>
        <w:rPr>
          <w:rFonts w:ascii="Adobe Caslon Pro" w:hAnsi="Adobe Caslon Pro"/>
          <w:sz w:val="24"/>
          <w:szCs w:val="24"/>
        </w:rPr>
        <w:tab/>
      </w:r>
      <w:r w:rsidR="00346138" w:rsidRPr="00905414">
        <w:rPr>
          <w:rFonts w:ascii="Adobe Caslon Pro" w:eastAsia="Times New Roman" w:hAnsi="Adobe Caslon Pro" w:cs="Arial"/>
          <w:color w:val="222222"/>
          <w:sz w:val="28"/>
          <w:szCs w:val="28"/>
        </w:rPr>
        <w:t> </w:t>
      </w:r>
      <w:r w:rsidR="00905414" w:rsidRPr="00905414">
        <w:rPr>
          <w:rFonts w:ascii="Adobe Caslon Pro" w:eastAsia="Times New Roman" w:hAnsi="Adobe Caslon Pro" w:cs="Arial"/>
          <w:color w:val="222222"/>
          <w:sz w:val="28"/>
          <w:szCs w:val="28"/>
        </w:rPr>
        <w:t>Just got a quote from a graphic designer for the icons I need for the signs on the recycling bins. I'm working on attempting to complete it within the next week. Once the labels are done me and a group of people will probably get together on a Friday and attempt to locate and correctly label all the recycling bins. I really would like to find out how many SGA had bought the first time they started the recycling program. So if anyone knows anything about that I would love to find out more information. </w:t>
      </w:r>
    </w:p>
    <w:p w:rsidR="00905414" w:rsidRPr="00905414" w:rsidRDefault="00905414" w:rsidP="00905414">
      <w:pPr>
        <w:shd w:val="clear" w:color="auto" w:fill="FFFFFF"/>
        <w:spacing w:after="0" w:line="240" w:lineRule="auto"/>
        <w:rPr>
          <w:rFonts w:ascii="Adobe Caslon Pro" w:eastAsia="Times New Roman" w:hAnsi="Adobe Caslon Pro" w:cs="Arial"/>
          <w:color w:val="222222"/>
          <w:sz w:val="28"/>
          <w:szCs w:val="28"/>
        </w:rPr>
      </w:pPr>
    </w:p>
    <w:p w:rsidR="00905414" w:rsidRPr="00905414" w:rsidRDefault="00905414" w:rsidP="00905414">
      <w:pPr>
        <w:shd w:val="clear" w:color="auto" w:fill="FFFFFF"/>
        <w:spacing w:after="100" w:line="240" w:lineRule="auto"/>
        <w:rPr>
          <w:rFonts w:ascii="Adobe Caslon Pro" w:eastAsia="Times New Roman" w:hAnsi="Adobe Caslon Pro" w:cs="Arial"/>
          <w:color w:val="222222"/>
          <w:sz w:val="28"/>
          <w:szCs w:val="28"/>
        </w:rPr>
      </w:pPr>
      <w:r w:rsidRPr="00905414">
        <w:rPr>
          <w:rFonts w:ascii="Adobe Caslon Pro" w:eastAsia="Times New Roman" w:hAnsi="Adobe Caslon Pro" w:cs="Arial"/>
          <w:color w:val="222222"/>
          <w:sz w:val="28"/>
          <w:szCs w:val="28"/>
        </w:rPr>
        <w:t>Also I'm looking into seeing if Southeastern could purchase 100% recycled paper. However it does appear that the research shows it won't be possible due to it being not as white and it leaves dust in the printers.</w:t>
      </w:r>
    </w:p>
    <w:p w:rsidR="00346138" w:rsidRDefault="00346138" w:rsidP="0090541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346138" w:rsidRDefault="00346138" w:rsidP="00346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346138" w:rsidRPr="00346138" w:rsidRDefault="00346138" w:rsidP="00346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5D7A0B" w:rsidRPr="00346138" w:rsidRDefault="007A68FA" w:rsidP="007A68FA">
      <w:pPr>
        <w:rPr>
          <w:rFonts w:ascii="Times New Roman" w:eastAsia="Times New Roman" w:hAnsi="Times New Roman" w:cs="Times New Roman"/>
          <w:sz w:val="24"/>
          <w:szCs w:val="24"/>
        </w:rPr>
      </w:pPr>
      <w:r w:rsidRPr="004F17E5">
        <w:rPr>
          <w:rFonts w:ascii="Adobe Caslon Pro" w:hAnsi="Adobe Caslon Pro"/>
          <w:i/>
          <w:sz w:val="44"/>
          <w:szCs w:val="44"/>
        </w:rPr>
        <w:t>Student Involvement:</w:t>
      </w:r>
      <w:r w:rsidRPr="007A68FA">
        <w:rPr>
          <w:rFonts w:ascii="Adobe Caslon Pro" w:hAnsi="Adobe Caslon Pro"/>
          <w:i/>
          <w:sz w:val="52"/>
          <w:szCs w:val="52"/>
        </w:rPr>
        <w:t xml:space="preserve"> </w:t>
      </w:r>
      <w:r w:rsidRPr="007A68FA">
        <w:rPr>
          <w:rFonts w:ascii="Adobe Caslon Pro" w:hAnsi="Adobe Caslon Pro"/>
          <w:sz w:val="28"/>
          <w:szCs w:val="28"/>
        </w:rPr>
        <w:t xml:space="preserve">Jennifer </w:t>
      </w:r>
      <w:proofErr w:type="spellStart"/>
      <w:r w:rsidRPr="007A68FA">
        <w:rPr>
          <w:rFonts w:ascii="Adobe Caslon Pro" w:hAnsi="Adobe Caslon Pro"/>
          <w:sz w:val="28"/>
          <w:szCs w:val="28"/>
        </w:rPr>
        <w:t>Jareau</w:t>
      </w:r>
      <w:proofErr w:type="spellEnd"/>
      <w:r w:rsidRPr="007A68FA">
        <w:rPr>
          <w:rFonts w:ascii="Adobe Caslon Pro" w:hAnsi="Adobe Caslon Pro"/>
          <w:sz w:val="28"/>
          <w:szCs w:val="28"/>
        </w:rPr>
        <w:t>:</w:t>
      </w:r>
      <w:r w:rsidR="00D973B5">
        <w:rPr>
          <w:rFonts w:ascii="Adobe Caslon Pro" w:hAnsi="Adobe Caslon Pro"/>
          <w:sz w:val="28"/>
          <w:szCs w:val="28"/>
        </w:rPr>
        <w:tab/>
      </w:r>
      <w:r w:rsidR="00803487">
        <w:rPr>
          <w:rFonts w:ascii="Adobe Caslon Pro" w:hAnsi="Adobe Caslon Pro"/>
          <w:sz w:val="24"/>
          <w:szCs w:val="24"/>
        </w:rPr>
        <w:t>No Report</w:t>
      </w:r>
    </w:p>
    <w:sectPr w:rsidR="005D7A0B" w:rsidRPr="00346138" w:rsidSect="00FF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DA0"/>
    <w:multiLevelType w:val="multilevel"/>
    <w:tmpl w:val="B56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54724"/>
    <w:multiLevelType w:val="hybridMultilevel"/>
    <w:tmpl w:val="C734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930F6"/>
    <w:multiLevelType w:val="hybridMultilevel"/>
    <w:tmpl w:val="6852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D24EB"/>
    <w:multiLevelType w:val="hybridMultilevel"/>
    <w:tmpl w:val="D00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1623"/>
    <w:multiLevelType w:val="hybridMultilevel"/>
    <w:tmpl w:val="F12A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01B9A"/>
    <w:multiLevelType w:val="hybridMultilevel"/>
    <w:tmpl w:val="4F62E6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E284946"/>
    <w:multiLevelType w:val="hybridMultilevel"/>
    <w:tmpl w:val="96FC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2DCE"/>
    <w:multiLevelType w:val="hybridMultilevel"/>
    <w:tmpl w:val="6436F9F2"/>
    <w:lvl w:ilvl="0" w:tplc="7250E96C">
      <w:start w:val="1"/>
      <w:numFmt w:val="decimal"/>
      <w:lvlText w:val="%1)"/>
      <w:lvlJc w:val="left"/>
      <w:pPr>
        <w:ind w:left="720" w:hanging="360"/>
      </w:pPr>
      <w:rPr>
        <w:rFonts w:ascii="Adobe Caslon Pro" w:eastAsiaTheme="minorHAnsi" w:hAnsi="Adobe Caslon Pro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802"/>
    <w:rsid w:val="000D429E"/>
    <w:rsid w:val="00181788"/>
    <w:rsid w:val="002976D1"/>
    <w:rsid w:val="002F15CB"/>
    <w:rsid w:val="00346138"/>
    <w:rsid w:val="003B5DAB"/>
    <w:rsid w:val="004F17E5"/>
    <w:rsid w:val="00570D66"/>
    <w:rsid w:val="00577B9C"/>
    <w:rsid w:val="005C01E1"/>
    <w:rsid w:val="005D7A0B"/>
    <w:rsid w:val="00657E3E"/>
    <w:rsid w:val="006A29DB"/>
    <w:rsid w:val="006A35D8"/>
    <w:rsid w:val="00767501"/>
    <w:rsid w:val="007A68FA"/>
    <w:rsid w:val="007F3B08"/>
    <w:rsid w:val="00803487"/>
    <w:rsid w:val="00905414"/>
    <w:rsid w:val="00923969"/>
    <w:rsid w:val="00A1036F"/>
    <w:rsid w:val="00A41FBB"/>
    <w:rsid w:val="00A435C8"/>
    <w:rsid w:val="00A92CE4"/>
    <w:rsid w:val="00AF6C16"/>
    <w:rsid w:val="00B431AC"/>
    <w:rsid w:val="00BE385F"/>
    <w:rsid w:val="00C67153"/>
    <w:rsid w:val="00D43C3F"/>
    <w:rsid w:val="00D8596A"/>
    <w:rsid w:val="00D973B5"/>
    <w:rsid w:val="00DB1E0D"/>
    <w:rsid w:val="00E041E7"/>
    <w:rsid w:val="00E15571"/>
    <w:rsid w:val="00EF05C9"/>
    <w:rsid w:val="00F07711"/>
    <w:rsid w:val="00F440EB"/>
    <w:rsid w:val="00F64320"/>
    <w:rsid w:val="00FB77F7"/>
    <w:rsid w:val="00FC4802"/>
    <w:rsid w:val="00FE44F8"/>
    <w:rsid w:val="00FF156E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1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7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817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1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2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Tessa</cp:lastModifiedBy>
  <cp:revision>2</cp:revision>
  <dcterms:created xsi:type="dcterms:W3CDTF">2014-03-20T03:23:00Z</dcterms:created>
  <dcterms:modified xsi:type="dcterms:W3CDTF">2014-03-20T03:23:00Z</dcterms:modified>
</cp:coreProperties>
</file>