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17B10" w14:textId="77777777" w:rsidR="00A24C6F" w:rsidRDefault="00A24C6F" w:rsidP="00A24C6F">
      <w:pPr>
        <w:jc w:val="center"/>
      </w:pPr>
    </w:p>
    <w:p w14:paraId="119AFE77" w14:textId="77777777" w:rsidR="00A24C6F" w:rsidRDefault="00A24C6F" w:rsidP="00A24C6F">
      <w:pPr>
        <w:jc w:val="center"/>
      </w:pPr>
    </w:p>
    <w:p w14:paraId="0220D30E" w14:textId="77777777" w:rsidR="00A24C6F" w:rsidRDefault="00A24C6F" w:rsidP="00A24C6F">
      <w:pPr>
        <w:jc w:val="center"/>
      </w:pPr>
      <w:r>
        <w:t>Master’s Program in Psychology</w:t>
      </w:r>
    </w:p>
    <w:p w14:paraId="404D7FED" w14:textId="77777777" w:rsidR="00A24C6F" w:rsidRDefault="00A24C6F" w:rsidP="00A24C6F"/>
    <w:p w14:paraId="783177A5" w14:textId="77777777" w:rsidR="00A24C6F" w:rsidRPr="007517A4" w:rsidRDefault="00A24C6F" w:rsidP="00A24C6F">
      <w:r w:rsidRPr="007517A4">
        <w:t>The purposes of offering graduate study in the Department of Psychology are:</w:t>
      </w:r>
    </w:p>
    <w:p w14:paraId="1CC7EFE7" w14:textId="77777777" w:rsidR="00A24C6F" w:rsidRPr="007517A4" w:rsidRDefault="00A24C6F" w:rsidP="00A24C6F">
      <w:r w:rsidRPr="007517A4">
        <w:t xml:space="preserve">1. </w:t>
      </w:r>
      <w:r w:rsidRPr="007517A4">
        <w:tab/>
        <w:t>To prepare the student for a Ph.D. program in Psychology through a Master of Arts degree program providing knowledge and research skills.</w:t>
      </w:r>
    </w:p>
    <w:p w14:paraId="3D4B273E" w14:textId="77777777" w:rsidR="00A24C6F" w:rsidRDefault="00A24C6F" w:rsidP="00A24C6F">
      <w:r w:rsidRPr="007517A4">
        <w:t xml:space="preserve">2. </w:t>
      </w:r>
      <w:r w:rsidRPr="007517A4">
        <w:tab/>
        <w:t>To provide students not intending to pursue a Ph.D. degree with a variety of courses that will help prepare them for paraprofessional positions.</w:t>
      </w:r>
    </w:p>
    <w:p w14:paraId="072D4374" w14:textId="77777777" w:rsidR="00A24C6F" w:rsidRDefault="00A24C6F" w:rsidP="00A24C6F">
      <w:pPr>
        <w:numPr>
          <w:ilvl w:val="0"/>
          <w:numId w:val="3"/>
        </w:numPr>
      </w:pPr>
      <w:r>
        <w:t xml:space="preserve">We are a general psychology program intent on preparing students for doctoral level work. </w:t>
      </w:r>
    </w:p>
    <w:p w14:paraId="6E816904" w14:textId="77777777" w:rsidR="00A24C6F" w:rsidRDefault="00A24C6F" w:rsidP="00A24C6F">
      <w:pPr>
        <w:numPr>
          <w:ilvl w:val="0"/>
          <w:numId w:val="3"/>
        </w:numPr>
      </w:pPr>
      <w:r>
        <w:t>We also offer an Industrial/ Organizational concentration for students interested in entering the business professions following graduation with their master’s degree.</w:t>
      </w:r>
    </w:p>
    <w:p w14:paraId="75A6C146" w14:textId="77777777" w:rsidR="00A24C6F" w:rsidRDefault="00A24C6F" w:rsidP="00A24C6F">
      <w:pPr>
        <w:rPr>
          <w:rFonts w:cs="Verdana"/>
        </w:rPr>
      </w:pPr>
    </w:p>
    <w:p w14:paraId="1951A054" w14:textId="77777777" w:rsidR="00A24C6F" w:rsidRPr="007517A4" w:rsidRDefault="00A24C6F" w:rsidP="00A24C6F">
      <w:pPr>
        <w:jc w:val="center"/>
        <w:rPr>
          <w:b/>
        </w:rPr>
      </w:pPr>
      <w:r w:rsidRPr="007517A4">
        <w:rPr>
          <w:rFonts w:cs="Verdana"/>
          <w:b/>
        </w:rPr>
        <w:t>Admissions Information</w:t>
      </w:r>
    </w:p>
    <w:p w14:paraId="6B8080C4" w14:textId="77777777" w:rsidR="00A24C6F" w:rsidRDefault="00A24C6F" w:rsidP="00A24C6F">
      <w:r>
        <w:t xml:space="preserve">If you do decide to apply to our program, you will need to provide us with certain information and Graduate Admissions with other information (mailing addresses listed below). </w:t>
      </w:r>
    </w:p>
    <w:p w14:paraId="3BD8DFA1" w14:textId="77777777" w:rsidR="00A24C6F" w:rsidRDefault="00A24C6F" w:rsidP="00A24C6F"/>
    <w:p w14:paraId="0A080A38" w14:textId="7DA900D6" w:rsidR="00A24C6F" w:rsidRDefault="00A24C6F" w:rsidP="00A24C6F">
      <w:r w:rsidRPr="007517A4">
        <w:rPr>
          <w:u w:val="single"/>
        </w:rPr>
        <w:t>Psychology application procedures</w:t>
      </w:r>
      <w:r>
        <w:t>:</w:t>
      </w:r>
      <w:r w:rsidR="001B0F90">
        <w:t xml:space="preserve"> (via online portal)</w:t>
      </w:r>
      <w:r w:rsidR="005C6909">
        <w:t xml:space="preserve"> </w:t>
      </w:r>
      <w:bookmarkStart w:id="0" w:name="_GoBack"/>
      <w:bookmarkEnd w:id="0"/>
    </w:p>
    <w:p w14:paraId="717CBAF1" w14:textId="0C1E6A27" w:rsidR="00A24C6F" w:rsidRDefault="00A24C6F" w:rsidP="00A24C6F">
      <w:pPr>
        <w:numPr>
          <w:ilvl w:val="0"/>
          <w:numId w:val="1"/>
        </w:numPr>
      </w:pPr>
      <w:r w:rsidRPr="00950659">
        <w:rPr>
          <w:b/>
        </w:rPr>
        <w:t>A letter of application</w:t>
      </w:r>
      <w:r>
        <w:t xml:space="preserve">, The letter of application should include: (a) your interest in an assistantship, (b) a brief description of your ultimate career goals, and (c) a brief summary of your credentials, (e.g., GPA in Psych, GRE scores, research experience, publications/presentations, practical experience, etc.). </w:t>
      </w:r>
    </w:p>
    <w:p w14:paraId="7F2DB6DF" w14:textId="75EB93A1" w:rsidR="005C6909" w:rsidRDefault="00A24C6F" w:rsidP="005C6909">
      <w:pPr>
        <w:numPr>
          <w:ilvl w:val="0"/>
          <w:numId w:val="1"/>
        </w:numPr>
      </w:pPr>
      <w:r w:rsidRPr="00950659">
        <w:rPr>
          <w:b/>
        </w:rPr>
        <w:t>A vita</w:t>
      </w:r>
      <w:r>
        <w:t xml:space="preserve"> </w:t>
      </w:r>
    </w:p>
    <w:p w14:paraId="39C0B131" w14:textId="6FA87FA0" w:rsidR="00A24C6F" w:rsidRDefault="00A24C6F" w:rsidP="00A24C6F">
      <w:pPr>
        <w:numPr>
          <w:ilvl w:val="0"/>
          <w:numId w:val="1"/>
        </w:numPr>
      </w:pPr>
      <w:r w:rsidRPr="00950659">
        <w:rPr>
          <w:b/>
        </w:rPr>
        <w:t>3 letters of reference</w:t>
      </w:r>
      <w:r>
        <w:t>. The three letters of reference should be from individuals who can assess your potential as a graduate student in psychology.</w:t>
      </w:r>
      <w:r w:rsidR="00363E4B">
        <w:t xml:space="preserve"> You </w:t>
      </w:r>
      <w:r w:rsidR="001B0F90">
        <w:t>will enter the contact information of your references (email address required) and they will receive a link via email to submit their letter of reference.</w:t>
      </w:r>
    </w:p>
    <w:p w14:paraId="305A7F9D" w14:textId="77777777" w:rsidR="00A24C6F" w:rsidRDefault="00A24C6F" w:rsidP="00A24C6F"/>
    <w:p w14:paraId="7054CEDE" w14:textId="77777777" w:rsidR="007A1155" w:rsidRDefault="007A1155" w:rsidP="00A24C6F">
      <w:pPr>
        <w:rPr>
          <w:u w:val="single"/>
        </w:rPr>
      </w:pPr>
    </w:p>
    <w:p w14:paraId="00911071" w14:textId="77777777" w:rsidR="00A24C6F" w:rsidRDefault="00A24C6F" w:rsidP="00A24C6F">
      <w:r w:rsidRPr="007517A4">
        <w:rPr>
          <w:u w:val="single"/>
        </w:rPr>
        <w:t>Graduate Admissions</w:t>
      </w:r>
      <w:r>
        <w:t>:</w:t>
      </w:r>
    </w:p>
    <w:p w14:paraId="583060D8" w14:textId="77777777" w:rsidR="00A24C6F" w:rsidRDefault="00A24C6F" w:rsidP="00A24C6F">
      <w:pPr>
        <w:numPr>
          <w:ilvl w:val="0"/>
          <w:numId w:val="2"/>
        </w:numPr>
      </w:pPr>
      <w:r w:rsidRPr="00950659">
        <w:rPr>
          <w:b/>
        </w:rPr>
        <w:t>Official transcripts from all the universities that you have attended</w:t>
      </w:r>
      <w:r>
        <w:t xml:space="preserve"> </w:t>
      </w:r>
    </w:p>
    <w:p w14:paraId="5300153C" w14:textId="77777777" w:rsidR="00A24C6F" w:rsidRDefault="00A24C6F" w:rsidP="00A24C6F">
      <w:pPr>
        <w:numPr>
          <w:ilvl w:val="0"/>
          <w:numId w:val="2"/>
        </w:numPr>
      </w:pPr>
      <w:r w:rsidRPr="00950659">
        <w:rPr>
          <w:b/>
        </w:rPr>
        <w:t>Official GRE score reports</w:t>
      </w:r>
      <w:r>
        <w:t xml:space="preserve"> </w:t>
      </w:r>
    </w:p>
    <w:p w14:paraId="453B9123" w14:textId="77777777" w:rsidR="00A24C6F" w:rsidRDefault="00A24C6F" w:rsidP="00363E4B">
      <w:pPr>
        <w:numPr>
          <w:ilvl w:val="0"/>
          <w:numId w:val="2"/>
        </w:numPr>
      </w:pPr>
      <w:r w:rsidRPr="00950659">
        <w:rPr>
          <w:b/>
        </w:rPr>
        <w:t xml:space="preserve">A completed "Application for Admission" </w:t>
      </w:r>
      <w:r w:rsidR="00363E4B">
        <w:rPr>
          <w:b/>
        </w:rPr>
        <w:t>o</w:t>
      </w:r>
      <w:r w:rsidR="00363E4B">
        <w:t xml:space="preserve">nline  at </w:t>
      </w:r>
      <w:r w:rsidR="00363E4B" w:rsidRPr="00363E4B">
        <w:t>http://www.southeastern.edu/apply/graduate/index.html</w:t>
      </w:r>
    </w:p>
    <w:p w14:paraId="193BCC9A" w14:textId="563E604D" w:rsidR="00A24C6F" w:rsidRDefault="00A24C6F" w:rsidP="00A24C6F">
      <w:pPr>
        <w:numPr>
          <w:ilvl w:val="0"/>
          <w:numId w:val="2"/>
        </w:numPr>
      </w:pPr>
      <w:r w:rsidRPr="00950659">
        <w:rPr>
          <w:b/>
        </w:rPr>
        <w:t>Completed immunization form</w:t>
      </w:r>
      <w:r>
        <w:t xml:space="preserve"> </w:t>
      </w:r>
      <w:r w:rsidR="00363E4B">
        <w:t>(</w:t>
      </w:r>
      <w:r w:rsidR="001B0F90">
        <w:t>online during application process)</w:t>
      </w:r>
    </w:p>
    <w:p w14:paraId="2624DE1A" w14:textId="20EB01D1" w:rsidR="00A24C6F" w:rsidRDefault="00A24C6F" w:rsidP="00A24C6F">
      <w:pPr>
        <w:numPr>
          <w:ilvl w:val="0"/>
          <w:numId w:val="2"/>
        </w:numPr>
      </w:pPr>
      <w:r w:rsidRPr="00950659">
        <w:rPr>
          <w:b/>
        </w:rPr>
        <w:t>The application fee</w:t>
      </w:r>
      <w:r w:rsidR="001B0F90">
        <w:rPr>
          <w:b/>
        </w:rPr>
        <w:t xml:space="preserve"> </w:t>
      </w:r>
      <w:r w:rsidR="001B0F90" w:rsidRPr="00D2497A">
        <w:t>(online during application process)</w:t>
      </w:r>
      <w:r>
        <w:t xml:space="preserve"> </w:t>
      </w:r>
    </w:p>
    <w:p w14:paraId="6F696116" w14:textId="77777777" w:rsidR="00A24C6F" w:rsidRDefault="00A24C6F" w:rsidP="00A24C6F"/>
    <w:p w14:paraId="38BE7A6F" w14:textId="77777777" w:rsidR="00A24C6F" w:rsidRPr="007517A4" w:rsidRDefault="00A24C6F" w:rsidP="00A24C6F">
      <w:pPr>
        <w:rPr>
          <w:u w:val="single"/>
        </w:rPr>
      </w:pPr>
      <w:r w:rsidRPr="007517A4">
        <w:rPr>
          <w:u w:val="single"/>
        </w:rPr>
        <w:t>Application Deadlines</w:t>
      </w:r>
    </w:p>
    <w:p w14:paraId="7E6BCE76" w14:textId="77777777" w:rsidR="00A24C6F" w:rsidRDefault="00A24C6F" w:rsidP="00A24C6F">
      <w:r w:rsidRPr="00FD1620">
        <w:rPr>
          <w:b/>
        </w:rPr>
        <w:t xml:space="preserve">To be assured of consideration your application must be completed (this includes all reports of GRE scores, transcripts, letters of recommendation, etc.) by March 15 for entry in the fall semester and </w:t>
      </w:r>
      <w:r>
        <w:rPr>
          <w:b/>
        </w:rPr>
        <w:t>October</w:t>
      </w:r>
      <w:r w:rsidRPr="00FD1620">
        <w:rPr>
          <w:b/>
        </w:rPr>
        <w:t xml:space="preserve"> 15 for entry in the spring semester.</w:t>
      </w:r>
      <w:r>
        <w:t xml:space="preserve"> You will be informed of the selection decisions on April 15 (Fall) or December 15 (Spring). Applications after the departmental dates may be considered; however, since the </w:t>
      </w:r>
      <w:r>
        <w:lastRenderedPageBreak/>
        <w:t>department does limit the number of students admitted, there is a danger that all of the openings will have been filled. International student deadlines are May 1 (Fall) and September 1 (Spring).</w:t>
      </w:r>
    </w:p>
    <w:p w14:paraId="08DC726B" w14:textId="77777777" w:rsidR="00A24C6F" w:rsidRDefault="00A24C6F" w:rsidP="00A24C6F"/>
    <w:p w14:paraId="0C1E1591" w14:textId="77777777" w:rsidR="00A24C6F" w:rsidRPr="007517A4" w:rsidRDefault="00A24C6F" w:rsidP="00A24C6F">
      <w:pPr>
        <w:rPr>
          <w:u w:val="single"/>
        </w:rPr>
      </w:pPr>
      <w:r w:rsidRPr="007517A4">
        <w:rPr>
          <w:u w:val="single"/>
        </w:rPr>
        <w:t>Admission Requirements</w:t>
      </w:r>
    </w:p>
    <w:p w14:paraId="792E12F8" w14:textId="77777777" w:rsidR="00A24C6F" w:rsidRDefault="00A24C6F" w:rsidP="00A24C6F">
      <w:r>
        <w:t xml:space="preserve">Our admission requirements include the following minimum standards for consideration for admission to the program: </w:t>
      </w:r>
    </w:p>
    <w:p w14:paraId="779AB63E" w14:textId="77777777" w:rsidR="00A24C6F" w:rsidRDefault="00A24C6F" w:rsidP="00A24C6F">
      <w:r>
        <w:t xml:space="preserve">(a) have an undergraduate grade point average of 3.0 (2.5 for provisional admission) on all psychology courses taken </w:t>
      </w:r>
    </w:p>
    <w:p w14:paraId="054E55FF" w14:textId="77777777" w:rsidR="00A24C6F" w:rsidRDefault="00A24C6F" w:rsidP="00A24C6F">
      <w:r>
        <w:t xml:space="preserve">(b) complete a minimum of 18 hours of undergraduate work in Psychology (or Educational Psychology) which must include a statistics course and a general experimental (research design) course </w:t>
      </w:r>
    </w:p>
    <w:p w14:paraId="2945D9A6" w14:textId="77777777" w:rsidR="00A24C6F" w:rsidRDefault="00A24C6F" w:rsidP="00A24C6F">
      <w:r>
        <w:t xml:space="preserve">(c) </w:t>
      </w:r>
      <w:r w:rsidR="002A6B79">
        <w:t xml:space="preserve">for the GRE, </w:t>
      </w:r>
      <w:r w:rsidR="00A96E6B">
        <w:t xml:space="preserve">a combined score of 289 is required for provisional admission and a combined score of 294 is required for regular admission. </w:t>
      </w:r>
      <w:r>
        <w:rPr>
          <w:rStyle w:val="Strong"/>
          <w:rFonts w:ascii="Verdana" w:hAnsi="Verdana"/>
          <w:sz w:val="18"/>
          <w:szCs w:val="18"/>
        </w:rPr>
        <w:t>There are no exceptions to the GRE and GPA requirements; the scores required for conditional admission are the lowest acceptable scores</w:t>
      </w:r>
      <w:r>
        <w:t xml:space="preserve">. </w:t>
      </w:r>
    </w:p>
    <w:p w14:paraId="77BB901D" w14:textId="77777777" w:rsidR="00A24C6F" w:rsidRDefault="00A24C6F" w:rsidP="00A24C6F"/>
    <w:p w14:paraId="7194AE6E" w14:textId="77777777" w:rsidR="00A24C6F" w:rsidRDefault="00A24C6F" w:rsidP="00A24C6F">
      <w:r>
        <w:t xml:space="preserve">In order to insure the highest level of instruction, we cap the program at a total of 30 graduate students; thus, we cannot necessarily accept all of the students who apply even though they meet the minimum requirements. </w:t>
      </w:r>
    </w:p>
    <w:p w14:paraId="6FF4A293" w14:textId="79EEA20D" w:rsidR="00A24C6F" w:rsidRDefault="00A24C6F" w:rsidP="00A24C6F">
      <w:r>
        <w:t>If you would like to discuss your specific situation/credentials, please feel free to contact the graduate coordinator at 985/549-</w:t>
      </w:r>
      <w:r w:rsidR="001B0F90">
        <w:t>3570</w:t>
      </w:r>
      <w:r>
        <w:t xml:space="preserve"> or by email at </w:t>
      </w:r>
      <w:r w:rsidR="001B0F90">
        <w:t>brandon.baiamonte</w:t>
      </w:r>
      <w:r>
        <w:t>@selu.edu.</w:t>
      </w:r>
    </w:p>
    <w:p w14:paraId="170DE1E8" w14:textId="77777777" w:rsidR="00A24C6F" w:rsidRDefault="00A24C6F" w:rsidP="00A24C6F"/>
    <w:p w14:paraId="0AA0488B" w14:textId="77777777" w:rsidR="000122A2" w:rsidRDefault="000122A2" w:rsidP="00A24C6F"/>
    <w:p w14:paraId="420BA602" w14:textId="77777777" w:rsidR="00363E4B" w:rsidRDefault="00363E4B">
      <w:r>
        <w:br w:type="page"/>
      </w:r>
    </w:p>
    <w:p w14:paraId="53EC6654" w14:textId="77777777" w:rsidR="000122A2" w:rsidRDefault="000122A2" w:rsidP="00A24C6F"/>
    <w:p w14:paraId="2F1E88EC" w14:textId="77777777" w:rsidR="007A1155" w:rsidRDefault="007A1155" w:rsidP="00A24C6F">
      <w:pPr>
        <w:jc w:val="center"/>
        <w:rPr>
          <w:b/>
        </w:rPr>
      </w:pPr>
    </w:p>
    <w:p w14:paraId="4177887F" w14:textId="77777777" w:rsidR="00A24C6F" w:rsidRPr="00FD1620" w:rsidRDefault="00A24C6F" w:rsidP="00A24C6F">
      <w:pPr>
        <w:jc w:val="center"/>
        <w:rPr>
          <w:b/>
        </w:rPr>
      </w:pPr>
      <w:r w:rsidRPr="00FD1620">
        <w:rPr>
          <w:b/>
        </w:rPr>
        <w:t>Assistantships</w:t>
      </w:r>
    </w:p>
    <w:p w14:paraId="21BC43E9" w14:textId="77777777" w:rsidR="00A24C6F" w:rsidRPr="00F94E02" w:rsidRDefault="00A24C6F" w:rsidP="00A24C6F">
      <w:pPr>
        <w:rPr>
          <w:b/>
        </w:rPr>
      </w:pPr>
      <w:r w:rsidRPr="00F94E02">
        <w:rPr>
          <w:b/>
        </w:rPr>
        <w:t xml:space="preserve">Graduate Assistantships </w:t>
      </w:r>
    </w:p>
    <w:p w14:paraId="4E85F7F8" w14:textId="77777777" w:rsidR="00A24C6F" w:rsidRDefault="00A24C6F" w:rsidP="00A24C6F">
      <w:r>
        <w:t>     The Department has a limited number of graduate assistantships each year for the Fall and Spring each with a value of $4,500 per semester plus a tuition waiver.  The Department may also have a small number of Summer assistantships with a value of $2,250 plus a tuition waiver.  Students should apply to the graduate coordinator (summer assistantships require a separate application).</w:t>
      </w:r>
    </w:p>
    <w:p w14:paraId="0486B306" w14:textId="77777777" w:rsidR="00A24C6F" w:rsidRDefault="00A24C6F" w:rsidP="00A24C6F">
      <w:r>
        <w:t>Assistantships are awarded on a competitive basis according to the following criteria:</w:t>
      </w:r>
    </w:p>
    <w:p w14:paraId="3E8E9D0F" w14:textId="77777777" w:rsidR="00A24C6F" w:rsidRDefault="00A24C6F" w:rsidP="00A24C6F">
      <w:r>
        <w:t>     a.  GRE scores</w:t>
      </w:r>
    </w:p>
    <w:p w14:paraId="002C24EA" w14:textId="77777777" w:rsidR="00A24C6F" w:rsidRDefault="00A24C6F" w:rsidP="00A24C6F">
      <w:r>
        <w:t>     b. Undergraduate GPA (overall and Psychology courses) and Graduate GPA where relevant</w:t>
      </w:r>
    </w:p>
    <w:p w14:paraId="3890DE07" w14:textId="77777777" w:rsidR="00A24C6F" w:rsidRDefault="00A24C6F" w:rsidP="00A24C6F">
      <w:r>
        <w:t xml:space="preserve">     c.  Research experience and past performance (undergraduate and graduate). </w:t>
      </w:r>
    </w:p>
    <w:p w14:paraId="28A29527" w14:textId="77777777" w:rsidR="00A24C6F" w:rsidRDefault="00A24C6F" w:rsidP="00A24C6F">
      <w:r>
        <w:t>    d.  Standing (Regular, Conditional, Non Degree, Probation). As a general rule only regular status students are likely to receive an assistantship.</w:t>
      </w:r>
    </w:p>
    <w:p w14:paraId="0040BC88" w14:textId="77777777" w:rsidR="00A24C6F" w:rsidRDefault="00A24C6F" w:rsidP="00A24C6F">
      <w:r>
        <w:t>     e.  Special skills needed by the department</w:t>
      </w:r>
    </w:p>
    <w:p w14:paraId="4E8D6C32" w14:textId="77777777" w:rsidR="00A24C6F" w:rsidRDefault="00A24C6F" w:rsidP="00A24C6F">
      <w:r>
        <w:t>     Roughly half of the assistantships will be assigned to new students and half to returning students.  A student may hold an assistantship for a maximum of four semesters (excluding summer semesters).  Also, there is no guarantee for renewal of an assistantship.  Students who earn unsatisfactory grades (below B) during their first year are unlikely to have their assistantships renewed.   </w:t>
      </w:r>
    </w:p>
    <w:p w14:paraId="227C9C40" w14:textId="77777777" w:rsidR="00A24C6F" w:rsidRDefault="00A24C6F" w:rsidP="00A24C6F">
      <w:r>
        <w:t>     Students who do receive an assistantship should check in with the department secretary during the first day of registration.  An orientation session will be scheduled with Personnel to fill out various forms (W-4's, etc.).</w:t>
      </w:r>
    </w:p>
    <w:p w14:paraId="2182FC33" w14:textId="77777777" w:rsidR="00A24C6F" w:rsidRDefault="00A24C6F" w:rsidP="00A24C6F"/>
    <w:p w14:paraId="3911E5CD" w14:textId="77777777" w:rsidR="00A24C6F" w:rsidRPr="00F94E02" w:rsidRDefault="00A24C6F" w:rsidP="00A24C6F">
      <w:pPr>
        <w:rPr>
          <w:b/>
        </w:rPr>
      </w:pPr>
      <w:r w:rsidRPr="00F94E02">
        <w:rPr>
          <w:b/>
        </w:rPr>
        <w:t>Distinguished Graduate Fellowships</w:t>
      </w:r>
    </w:p>
    <w:p w14:paraId="7EA9C8EE" w14:textId="77777777" w:rsidR="00A24C6F" w:rsidRDefault="00A24C6F" w:rsidP="00A24C6F">
      <w:r>
        <w:t>Highly qualified applicants may also be considered for a Distinguished Graduate Fellowship in Psychology. The fellowship adds $3,500 to the original assistantship ($12,500 total for Fall and Spring) and can be renewed for up to 3 years. These fellowships are highly competitive and only a small number are awarded to exceptional applicants university-wide.</w:t>
      </w:r>
    </w:p>
    <w:p w14:paraId="528E3C09" w14:textId="77777777" w:rsidR="00A24C6F" w:rsidRDefault="00A24C6F" w:rsidP="00A24C6F">
      <w:r>
        <w:br w:type="page"/>
      </w:r>
    </w:p>
    <w:p w14:paraId="35A1FC90" w14:textId="77777777" w:rsidR="007A1155" w:rsidRDefault="007A1155" w:rsidP="00A24C6F">
      <w:pPr>
        <w:rPr>
          <w:b/>
        </w:rPr>
      </w:pPr>
    </w:p>
    <w:p w14:paraId="2262EB3E" w14:textId="77777777" w:rsidR="00A24C6F" w:rsidRPr="00A24C6F" w:rsidRDefault="00A24C6F" w:rsidP="00A24C6F">
      <w:pPr>
        <w:rPr>
          <w:b/>
        </w:rPr>
      </w:pPr>
      <w:r w:rsidRPr="00A24C6F">
        <w:rPr>
          <w:b/>
        </w:rPr>
        <w:t>Southeastern Psychology Graduate Faculty and their Research Interests</w:t>
      </w:r>
    </w:p>
    <w:p w14:paraId="47E77593" w14:textId="77777777" w:rsidR="00A24C6F" w:rsidRPr="00785553" w:rsidRDefault="00A24C6F" w:rsidP="00A24C6F"/>
    <w:p w14:paraId="475D3E03" w14:textId="3BE9C28E" w:rsidR="00B642A5" w:rsidRDefault="00B642A5" w:rsidP="00A24C6F">
      <w:r>
        <w:t>Brandon Baiamonte, Ph.D. (University of New Orleans). A</w:t>
      </w:r>
      <w:r w:rsidR="001B0F90">
        <w:t>ssociate</w:t>
      </w:r>
      <w:r>
        <w:t xml:space="preserve"> Professor</w:t>
      </w:r>
      <w:r w:rsidR="001B0F90">
        <w:t xml:space="preserve"> and Graduate </w:t>
      </w:r>
      <w:r w:rsidR="00D2497A">
        <w:t xml:space="preserve">Program </w:t>
      </w:r>
      <w:r w:rsidR="001B0F90">
        <w:t>Coordinator</w:t>
      </w:r>
      <w:r>
        <w:t>. Applied</w:t>
      </w:r>
      <w:r w:rsidR="001B0F90">
        <w:t xml:space="preserve"> </w:t>
      </w:r>
      <w:r>
        <w:t xml:space="preserve">Biological Psychology: </w:t>
      </w:r>
      <w:r w:rsidR="00160E22">
        <w:t xml:space="preserve">Addiction and </w:t>
      </w:r>
      <w:r>
        <w:t>Pain</w:t>
      </w:r>
      <w:r w:rsidR="00160E22">
        <w:t xml:space="preserve"> Perception</w:t>
      </w:r>
      <w:r>
        <w:t>.</w:t>
      </w:r>
    </w:p>
    <w:p w14:paraId="5F20CF1B" w14:textId="77777777" w:rsidR="00C72CBB" w:rsidRDefault="00C72CBB" w:rsidP="00A24C6F"/>
    <w:p w14:paraId="08B62CBB" w14:textId="6034F19B" w:rsidR="00C72CBB" w:rsidRDefault="00C72CBB" w:rsidP="00A24C6F">
      <w:r>
        <w:t>Suzanne Booth-Ledoux, Ph.D. (Louisiana State University). Ass</w:t>
      </w:r>
      <w:r w:rsidR="001B0F90">
        <w:t>ociate</w:t>
      </w:r>
      <w:r>
        <w:t xml:space="preserve"> Professor, Industrial/ Organizational Psychology.</w:t>
      </w:r>
      <w:r w:rsidR="004F6EC0">
        <w:t xml:space="preserve"> Work Family Management</w:t>
      </w:r>
    </w:p>
    <w:p w14:paraId="4FDEC751" w14:textId="77777777" w:rsidR="00B642A5" w:rsidRDefault="00B642A5" w:rsidP="00A24C6F"/>
    <w:p w14:paraId="30914FE9" w14:textId="6A25B227" w:rsidR="00A24C6F" w:rsidRDefault="00A24C6F" w:rsidP="00A24C6F">
      <w:r w:rsidRPr="00785553">
        <w:t>Susan E. Coats, Ph.D. (</w:t>
      </w:r>
      <w:smartTag w:uri="urn:schemas-microsoft-com:office:smarttags" w:element="place">
        <w:smartTag w:uri="urn:schemas-microsoft-com:office:smarttags" w:element="PlaceName">
          <w:r w:rsidRPr="00785553">
            <w:t>Purdue</w:t>
          </w:r>
        </w:smartTag>
        <w:r w:rsidRPr="00785553">
          <w:t xml:space="preserve"> </w:t>
        </w:r>
        <w:smartTag w:uri="urn:schemas-microsoft-com:office:smarttags" w:element="PlaceType">
          <w:r w:rsidRPr="00785553">
            <w:t>University</w:t>
          </w:r>
        </w:smartTag>
      </w:smartTag>
      <w:r w:rsidRPr="00785553">
        <w:t xml:space="preserve">).  Associate Professor.  Social Psychology: Social Cognition; Intergroup Processes </w:t>
      </w:r>
    </w:p>
    <w:p w14:paraId="51B35D2F" w14:textId="77777777" w:rsidR="00A24C6F" w:rsidRDefault="00A24C6F" w:rsidP="00A24C6F"/>
    <w:p w14:paraId="434561A6" w14:textId="6F0F329D" w:rsidR="001B0F90" w:rsidRDefault="001B0F90" w:rsidP="00A24C6F">
      <w:r>
        <w:t xml:space="preserve">Nicholas Holtzman, Ph.D. (Washington University in St. Louis). Assistant Professor. Psychology: </w:t>
      </w:r>
      <w:r w:rsidR="00D2497A">
        <w:t xml:space="preserve">Social, </w:t>
      </w:r>
      <w:r>
        <w:t>Personality</w:t>
      </w:r>
      <w:r w:rsidR="00D2497A">
        <w:t>,</w:t>
      </w:r>
      <w:r>
        <w:t xml:space="preserve"> and Language</w:t>
      </w:r>
    </w:p>
    <w:p w14:paraId="788AAE5B" w14:textId="77777777" w:rsidR="001B0F90" w:rsidRDefault="001B0F90" w:rsidP="00A24C6F"/>
    <w:p w14:paraId="690AAF1C" w14:textId="57BFEA41" w:rsidR="00A24C6F" w:rsidRDefault="00A24C6F" w:rsidP="00A24C6F">
      <w:r w:rsidRPr="00785553">
        <w:t>Monique LeBlanc, Ph.D. (</w:t>
      </w:r>
      <w:smartTag w:uri="urn:schemas-microsoft-com:office:smarttags" w:element="place">
        <w:smartTag w:uri="urn:schemas-microsoft-com:office:smarttags" w:element="PlaceName">
          <w:r w:rsidRPr="00785553">
            <w:t>Louisiana</w:t>
          </w:r>
        </w:smartTag>
        <w:r w:rsidRPr="00785553">
          <w:t xml:space="preserve"> </w:t>
        </w:r>
        <w:smartTag w:uri="urn:schemas-microsoft-com:office:smarttags" w:element="PlaceType">
          <w:r w:rsidRPr="00785553">
            <w:t>State</w:t>
          </w:r>
        </w:smartTag>
        <w:r w:rsidRPr="00785553">
          <w:t xml:space="preserve"> </w:t>
        </w:r>
        <w:smartTag w:uri="urn:schemas-microsoft-com:office:smarttags" w:element="PlaceType">
          <w:r w:rsidRPr="00785553">
            <w:t>University</w:t>
          </w:r>
        </w:smartTag>
      </w:smartTag>
      <w:r w:rsidRPr="00785553">
        <w:t xml:space="preserve">).  </w:t>
      </w:r>
      <w:r w:rsidR="00800051">
        <w:t>Associate</w:t>
      </w:r>
      <w:r>
        <w:t xml:space="preserve"> Professor.  </w:t>
      </w:r>
      <w:r w:rsidRPr="00785553">
        <w:t xml:space="preserve">Child Clinical: Violence exposure; Health Behaviors in Children </w:t>
      </w:r>
    </w:p>
    <w:p w14:paraId="3E8FC0EE" w14:textId="2BE95024" w:rsidR="00FD55FF" w:rsidRDefault="00FD55FF" w:rsidP="00A24C6F"/>
    <w:p w14:paraId="3A52E6A4" w14:textId="31672D1B" w:rsidR="00A24C6F" w:rsidRPr="00785553" w:rsidRDefault="00A24C6F" w:rsidP="00A24C6F">
      <w:r>
        <w:t>Sara Sohr-Preston, PhD (University of New Orleans). Ass</w:t>
      </w:r>
      <w:r w:rsidR="001B0F90">
        <w:t>ociate</w:t>
      </w:r>
      <w:r>
        <w:t xml:space="preserve"> Professor. Applied Developmental Psychology: Early Childhood Development, Parenting, Pregnancy</w:t>
      </w:r>
    </w:p>
    <w:p w14:paraId="1966FD25" w14:textId="77777777" w:rsidR="00A24C6F" w:rsidRPr="00785553" w:rsidRDefault="00A24C6F" w:rsidP="00A24C6F"/>
    <w:p w14:paraId="1F0A2692" w14:textId="5E3A410B" w:rsidR="00A24C6F" w:rsidRPr="00785553" w:rsidRDefault="00A24C6F" w:rsidP="00A24C6F">
      <w:r w:rsidRPr="00785553">
        <w:t>Paula Varnado-Sullivan, Ph.D. (</w:t>
      </w:r>
      <w:smartTag w:uri="urn:schemas-microsoft-com:office:smarttags" w:element="place">
        <w:smartTag w:uri="urn:schemas-microsoft-com:office:smarttags" w:element="PlaceName">
          <w:r w:rsidRPr="00785553">
            <w:t>Louisiana</w:t>
          </w:r>
        </w:smartTag>
        <w:r w:rsidRPr="00785553">
          <w:t xml:space="preserve"> </w:t>
        </w:r>
        <w:smartTag w:uri="urn:schemas-microsoft-com:office:smarttags" w:element="PlaceType">
          <w:r w:rsidRPr="00785553">
            <w:t>State</w:t>
          </w:r>
        </w:smartTag>
        <w:r w:rsidRPr="00785553">
          <w:t xml:space="preserve"> </w:t>
        </w:r>
        <w:smartTag w:uri="urn:schemas-microsoft-com:office:smarttags" w:element="PlaceType">
          <w:r w:rsidRPr="00785553">
            <w:t>University</w:t>
          </w:r>
        </w:smartTag>
      </w:smartTag>
      <w:r w:rsidRPr="00785553">
        <w:t>).  Professor</w:t>
      </w:r>
      <w:r>
        <w:t xml:space="preserve"> </w:t>
      </w:r>
      <w:r w:rsidRPr="00785553">
        <w:t xml:space="preserve">and </w:t>
      </w:r>
      <w:r w:rsidR="001B0F90">
        <w:t>Department Head</w:t>
      </w:r>
      <w:r w:rsidRPr="00785553">
        <w:t>.  Clinical Psychology: Eating Disorders; Gender Issues.</w:t>
      </w:r>
    </w:p>
    <w:p w14:paraId="6376765E" w14:textId="77777777" w:rsidR="00A24C6F" w:rsidRDefault="00A24C6F" w:rsidP="00A24C6F"/>
    <w:p w14:paraId="52A7F15A" w14:textId="77777777" w:rsidR="00A24C6F" w:rsidRDefault="00A24C6F" w:rsidP="00A24C6F"/>
    <w:p w14:paraId="0FE2F78B" w14:textId="77777777" w:rsidR="00423C70" w:rsidRDefault="00423C70">
      <w:pPr>
        <w:jc w:val="center"/>
      </w:pPr>
    </w:p>
    <w:p w14:paraId="113F4DEA" w14:textId="77777777" w:rsidR="00423C70" w:rsidRDefault="00423C70">
      <w:pPr>
        <w:jc w:val="center"/>
      </w:pPr>
    </w:p>
    <w:sectPr w:rsidR="00423C70">
      <w:headerReference w:type="default" r:id="rId7"/>
      <w:footerReference w:type="default" r:id="rId8"/>
      <w:pgSz w:w="12240" w:h="15840"/>
      <w:pgMar w:top="432" w:right="1800" w:bottom="28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80B61" w14:textId="77777777" w:rsidR="00761AFF" w:rsidRDefault="00761AFF">
      <w:r>
        <w:separator/>
      </w:r>
    </w:p>
  </w:endnote>
  <w:endnote w:type="continuationSeparator" w:id="0">
    <w:p w14:paraId="6F5DB897" w14:textId="77777777" w:rsidR="00761AFF" w:rsidRDefault="0076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0966B" w14:textId="77777777" w:rsidR="00423C70" w:rsidRDefault="00423C70">
    <w:pPr>
      <w:pStyle w:val="Footer"/>
      <w:jc w:val="center"/>
      <w:rPr>
        <w:sz w:val="20"/>
        <w:szCs w:val="20"/>
      </w:rPr>
    </w:pPr>
    <w:r>
      <w:rPr>
        <w:sz w:val="20"/>
        <w:szCs w:val="20"/>
      </w:rPr>
      <w:t xml:space="preserve">Department of Psychology </w:t>
    </w:r>
    <w:r>
      <w:rPr>
        <w:sz w:val="20"/>
        <w:szCs w:val="20"/>
      </w:rPr>
      <w:sym w:font="Wingdings" w:char="F09F"/>
    </w:r>
    <w:r>
      <w:rPr>
        <w:sz w:val="20"/>
        <w:szCs w:val="20"/>
      </w:rPr>
      <w:t xml:space="preserve"> SLU 10831 </w:t>
    </w:r>
    <w:r>
      <w:rPr>
        <w:sz w:val="20"/>
        <w:szCs w:val="20"/>
      </w:rPr>
      <w:sym w:font="Wingdings" w:char="F09F"/>
    </w:r>
    <w:r>
      <w:rPr>
        <w:sz w:val="20"/>
        <w:szCs w:val="20"/>
      </w:rPr>
      <w:t xml:space="preserve"> </w:t>
    </w:r>
    <w:smartTag w:uri="urn:schemas-microsoft-com:office:smarttags" w:element="place">
      <w:smartTag w:uri="urn:schemas-microsoft-com:office:smarttags" w:element="City">
        <w:r>
          <w:rPr>
            <w:sz w:val="20"/>
            <w:szCs w:val="20"/>
          </w:rPr>
          <w:t>Hammond</w:t>
        </w:r>
      </w:smartTag>
      <w:r>
        <w:rPr>
          <w:sz w:val="20"/>
          <w:szCs w:val="20"/>
        </w:rPr>
        <w:t xml:space="preserve">, </w:t>
      </w:r>
      <w:smartTag w:uri="urn:schemas-microsoft-com:office:smarttags" w:element="State">
        <w:r>
          <w:rPr>
            <w:sz w:val="20"/>
            <w:szCs w:val="20"/>
          </w:rPr>
          <w:t>LA</w:t>
        </w:r>
      </w:smartTag>
      <w:r>
        <w:rPr>
          <w:sz w:val="20"/>
          <w:szCs w:val="20"/>
        </w:rPr>
        <w:t xml:space="preserve"> </w:t>
      </w:r>
      <w:smartTag w:uri="urn:schemas-microsoft-com:office:smarttags" w:element="PostalCode">
        <w:r>
          <w:rPr>
            <w:sz w:val="20"/>
            <w:szCs w:val="20"/>
          </w:rPr>
          <w:t>70402</w:t>
        </w:r>
      </w:smartTag>
    </w:smartTag>
    <w:r>
      <w:rPr>
        <w:sz w:val="20"/>
        <w:szCs w:val="20"/>
      </w:rPr>
      <w:t xml:space="preserve"> </w:t>
    </w:r>
    <w:r>
      <w:rPr>
        <w:sz w:val="20"/>
        <w:szCs w:val="20"/>
      </w:rPr>
      <w:sym w:font="Wingdings" w:char="F09F"/>
    </w:r>
    <w:r>
      <w:rPr>
        <w:sz w:val="20"/>
        <w:szCs w:val="20"/>
      </w:rPr>
      <w:t xml:space="preserve"> 985-549-2154 </w:t>
    </w:r>
    <w:r>
      <w:rPr>
        <w:sz w:val="20"/>
        <w:szCs w:val="20"/>
      </w:rPr>
      <w:sym w:font="Wingdings" w:char="F09F"/>
    </w:r>
    <w:r>
      <w:rPr>
        <w:sz w:val="20"/>
        <w:szCs w:val="20"/>
      </w:rPr>
      <w:t xml:space="preserve"> Fax: 985-549-3892</w:t>
    </w:r>
  </w:p>
  <w:p w14:paraId="4E07832D" w14:textId="77777777" w:rsidR="00423C70" w:rsidRDefault="00423C70">
    <w:pPr>
      <w:pStyle w:val="Footer"/>
      <w:jc w:val="center"/>
      <w:rPr>
        <w:i/>
        <w:sz w:val="18"/>
        <w:szCs w:val="18"/>
      </w:rPr>
    </w:pPr>
    <w:r>
      <w:rPr>
        <w:i/>
        <w:sz w:val="18"/>
        <w:szCs w:val="18"/>
      </w:rPr>
      <w:t xml:space="preserve">A member of the </w:t>
    </w:r>
    <w:smartTag w:uri="urn:schemas-microsoft-com:office:smarttags" w:element="place">
      <w:smartTag w:uri="urn:schemas-microsoft-com:office:smarttags" w:element="PlaceType">
        <w:r>
          <w:rPr>
            <w:i/>
            <w:sz w:val="18"/>
            <w:szCs w:val="18"/>
          </w:rPr>
          <w:t>University</w:t>
        </w:r>
      </w:smartTag>
      <w:r>
        <w:rPr>
          <w:i/>
          <w:sz w:val="18"/>
          <w:szCs w:val="18"/>
        </w:rPr>
        <w:t xml:space="preserve"> of </w:t>
      </w:r>
      <w:smartTag w:uri="urn:schemas-microsoft-com:office:smarttags" w:element="PlaceName">
        <w:r>
          <w:rPr>
            <w:i/>
            <w:sz w:val="18"/>
            <w:szCs w:val="18"/>
          </w:rPr>
          <w:t>Louisiana System</w:t>
        </w:r>
      </w:smartTag>
    </w:smartTag>
    <w:r>
      <w:rPr>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F14A9" w14:textId="77777777" w:rsidR="00761AFF" w:rsidRDefault="00761AFF">
      <w:r>
        <w:separator/>
      </w:r>
    </w:p>
  </w:footnote>
  <w:footnote w:type="continuationSeparator" w:id="0">
    <w:p w14:paraId="3A404D86" w14:textId="77777777" w:rsidR="00761AFF" w:rsidRDefault="00761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37DBF" w14:textId="77777777" w:rsidR="00423C70" w:rsidRDefault="00770258">
    <w:pPr>
      <w:pStyle w:val="Header"/>
      <w:jc w:val="center"/>
    </w:pPr>
    <w:r>
      <w:rPr>
        <w:noProof/>
      </w:rPr>
      <w:drawing>
        <wp:inline distT="0" distB="0" distL="0" distR="0" wp14:anchorId="4B026C6D" wp14:editId="37067B06">
          <wp:extent cx="1828800" cy="825500"/>
          <wp:effectExtent l="0" t="0" r="0" b="0"/>
          <wp:docPr id="1" name="Picture 1" descr="slu_logo_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u_logo_b&amp;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25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54D4"/>
    <w:multiLevelType w:val="hybridMultilevel"/>
    <w:tmpl w:val="286889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331ACC"/>
    <w:multiLevelType w:val="hybridMultilevel"/>
    <w:tmpl w:val="517C5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470D1C"/>
    <w:multiLevelType w:val="hybridMultilevel"/>
    <w:tmpl w:val="464C51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63"/>
    <w:rsid w:val="00004D72"/>
    <w:rsid w:val="000122A2"/>
    <w:rsid w:val="000564AE"/>
    <w:rsid w:val="000B1A6A"/>
    <w:rsid w:val="000C590C"/>
    <w:rsid w:val="00150A24"/>
    <w:rsid w:val="00160E22"/>
    <w:rsid w:val="001B0F90"/>
    <w:rsid w:val="002450A7"/>
    <w:rsid w:val="00283A42"/>
    <w:rsid w:val="002A6B79"/>
    <w:rsid w:val="002B1AD7"/>
    <w:rsid w:val="002C47D3"/>
    <w:rsid w:val="00363E4B"/>
    <w:rsid w:val="0037432A"/>
    <w:rsid w:val="003748B0"/>
    <w:rsid w:val="003A4581"/>
    <w:rsid w:val="00413CA9"/>
    <w:rsid w:val="00423C70"/>
    <w:rsid w:val="00427740"/>
    <w:rsid w:val="00442D04"/>
    <w:rsid w:val="00452925"/>
    <w:rsid w:val="004612F9"/>
    <w:rsid w:val="004F6EC0"/>
    <w:rsid w:val="00517C83"/>
    <w:rsid w:val="0052638B"/>
    <w:rsid w:val="00563363"/>
    <w:rsid w:val="005C658E"/>
    <w:rsid w:val="005C6909"/>
    <w:rsid w:val="00676CD5"/>
    <w:rsid w:val="00761AFF"/>
    <w:rsid w:val="00770258"/>
    <w:rsid w:val="007A1155"/>
    <w:rsid w:val="00800051"/>
    <w:rsid w:val="008F14C4"/>
    <w:rsid w:val="00905228"/>
    <w:rsid w:val="00923317"/>
    <w:rsid w:val="00970F75"/>
    <w:rsid w:val="009D04D6"/>
    <w:rsid w:val="00A24C6F"/>
    <w:rsid w:val="00A57911"/>
    <w:rsid w:val="00A96E6B"/>
    <w:rsid w:val="00AE11DE"/>
    <w:rsid w:val="00B642A5"/>
    <w:rsid w:val="00B978FF"/>
    <w:rsid w:val="00C41F92"/>
    <w:rsid w:val="00C72CBB"/>
    <w:rsid w:val="00C807C6"/>
    <w:rsid w:val="00CA6EF9"/>
    <w:rsid w:val="00D2497A"/>
    <w:rsid w:val="00DB3B29"/>
    <w:rsid w:val="00E0167F"/>
    <w:rsid w:val="00E036AB"/>
    <w:rsid w:val="00E074D6"/>
    <w:rsid w:val="00FD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8F6A112"/>
  <w15:docId w15:val="{54BCEDFC-FCDB-4354-966C-043E5492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C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Strong">
    <w:name w:val="Strong"/>
    <w:qFormat/>
    <w:rsid w:val="00A24C6F"/>
    <w:rPr>
      <w:b/>
      <w:bCs/>
    </w:rPr>
  </w:style>
  <w:style w:type="paragraph" w:styleId="BalloonText">
    <w:name w:val="Balloon Text"/>
    <w:basedOn w:val="Normal"/>
    <w:link w:val="BalloonTextChar"/>
    <w:uiPriority w:val="99"/>
    <w:semiHidden/>
    <w:unhideWhenUsed/>
    <w:rsid w:val="007A1155"/>
    <w:rPr>
      <w:rFonts w:ascii="Tahoma" w:hAnsi="Tahoma" w:cs="Tahoma"/>
      <w:sz w:val="16"/>
      <w:szCs w:val="16"/>
    </w:rPr>
  </w:style>
  <w:style w:type="character" w:customStyle="1" w:styleId="BalloonTextChar">
    <w:name w:val="Balloon Text Char"/>
    <w:basedOn w:val="DefaultParagraphFont"/>
    <w:link w:val="BalloonText"/>
    <w:uiPriority w:val="99"/>
    <w:semiHidden/>
    <w:rsid w:val="007A1155"/>
    <w:rPr>
      <w:rFonts w:ascii="Tahoma" w:hAnsi="Tahoma" w:cs="Tahoma"/>
      <w:sz w:val="16"/>
      <w:szCs w:val="16"/>
    </w:rPr>
  </w:style>
  <w:style w:type="character" w:styleId="Hyperlink">
    <w:name w:val="Hyperlink"/>
    <w:basedOn w:val="DefaultParagraphFont"/>
    <w:uiPriority w:val="99"/>
    <w:unhideWhenUsed/>
    <w:rsid w:val="005C6909"/>
    <w:rPr>
      <w:color w:val="0000FF" w:themeColor="hyperlink"/>
      <w:u w:val="single"/>
    </w:rPr>
  </w:style>
  <w:style w:type="character" w:customStyle="1" w:styleId="UnresolvedMention">
    <w:name w:val="Unresolved Mention"/>
    <w:basedOn w:val="DefaultParagraphFont"/>
    <w:uiPriority w:val="99"/>
    <w:semiHidden/>
    <w:unhideWhenUsed/>
    <w:rsid w:val="005C6909"/>
    <w:rPr>
      <w:color w:val="605E5C"/>
      <w:shd w:val="clear" w:color="auto" w:fill="E1DFDD"/>
    </w:rPr>
  </w:style>
  <w:style w:type="character" w:styleId="CommentReference">
    <w:name w:val="annotation reference"/>
    <w:basedOn w:val="DefaultParagraphFont"/>
    <w:uiPriority w:val="99"/>
    <w:semiHidden/>
    <w:unhideWhenUsed/>
    <w:rsid w:val="001B0F90"/>
    <w:rPr>
      <w:sz w:val="16"/>
      <w:szCs w:val="16"/>
    </w:rPr>
  </w:style>
  <w:style w:type="paragraph" w:styleId="CommentText">
    <w:name w:val="annotation text"/>
    <w:basedOn w:val="Normal"/>
    <w:link w:val="CommentTextChar"/>
    <w:uiPriority w:val="99"/>
    <w:semiHidden/>
    <w:unhideWhenUsed/>
    <w:rsid w:val="001B0F90"/>
    <w:rPr>
      <w:sz w:val="20"/>
      <w:szCs w:val="20"/>
    </w:rPr>
  </w:style>
  <w:style w:type="character" w:customStyle="1" w:styleId="CommentTextChar">
    <w:name w:val="Comment Text Char"/>
    <w:basedOn w:val="DefaultParagraphFont"/>
    <w:link w:val="CommentText"/>
    <w:uiPriority w:val="99"/>
    <w:semiHidden/>
    <w:rsid w:val="001B0F90"/>
  </w:style>
  <w:style w:type="paragraph" w:styleId="CommentSubject">
    <w:name w:val="annotation subject"/>
    <w:basedOn w:val="CommentText"/>
    <w:next w:val="CommentText"/>
    <w:link w:val="CommentSubjectChar"/>
    <w:uiPriority w:val="99"/>
    <w:semiHidden/>
    <w:unhideWhenUsed/>
    <w:rsid w:val="001B0F90"/>
    <w:rPr>
      <w:b/>
      <w:bCs/>
    </w:rPr>
  </w:style>
  <w:style w:type="character" w:customStyle="1" w:styleId="CommentSubjectChar">
    <w:name w:val="Comment Subject Char"/>
    <w:basedOn w:val="CommentTextChar"/>
    <w:link w:val="CommentSubject"/>
    <w:uiPriority w:val="99"/>
    <w:semiHidden/>
    <w:rsid w:val="001B0F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Master’s Program in Psychology</vt:lpstr>
    </vt:vector>
  </TitlesOfParts>
  <Company>Southeastern Louisiana University</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Program in Psychology</dc:title>
  <dc:creator>Pattie Steib</dc:creator>
  <cp:lastModifiedBy>Brandon Baiamonte</cp:lastModifiedBy>
  <cp:revision>5</cp:revision>
  <cp:lastPrinted>2005-02-14T14:56:00Z</cp:lastPrinted>
  <dcterms:created xsi:type="dcterms:W3CDTF">2022-08-15T14:06:00Z</dcterms:created>
  <dcterms:modified xsi:type="dcterms:W3CDTF">2022-09-27T18:52:00Z</dcterms:modified>
</cp:coreProperties>
</file>