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A0" w:rsidRDefault="00B25DB4" w:rsidP="00A6262B">
      <w:pPr>
        <w:jc w:val="center"/>
      </w:pPr>
      <w:r>
        <w:rPr>
          <w:noProof/>
          <w:color w:val="006B54"/>
        </w:rPr>
        <w:drawing>
          <wp:inline distT="0" distB="0" distL="0" distR="0">
            <wp:extent cx="1803400" cy="774700"/>
            <wp:effectExtent l="19050" t="0" r="6350" b="0"/>
            <wp:docPr id="1" name="Picture 1" descr="southeasternlogo-bw-sm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asternlogo-bw-small"/>
                    <pic:cNvPicPr>
                      <a:picLocks noChangeAspect="1" noChangeArrowheads="1"/>
                    </pic:cNvPicPr>
                  </pic:nvPicPr>
                  <pic:blipFill>
                    <a:blip r:embed="rId6" cstate="print"/>
                    <a:srcRect/>
                    <a:stretch>
                      <a:fillRect/>
                    </a:stretch>
                  </pic:blipFill>
                  <pic:spPr bwMode="auto">
                    <a:xfrm>
                      <a:off x="0" y="0"/>
                      <a:ext cx="1803400" cy="774700"/>
                    </a:xfrm>
                    <a:prstGeom prst="rect">
                      <a:avLst/>
                    </a:prstGeom>
                    <a:noFill/>
                    <a:ln w="9525">
                      <a:noFill/>
                      <a:miter lim="800000"/>
                      <a:headEnd/>
                      <a:tailEnd/>
                    </a:ln>
                  </pic:spPr>
                </pic:pic>
              </a:graphicData>
            </a:graphic>
          </wp:inline>
        </w:drawing>
      </w:r>
      <w:r w:rsidR="00B650A0">
        <w:br w:type="textWrapping" w:clear="all"/>
      </w:r>
    </w:p>
    <w:p w:rsidR="00B650A0" w:rsidRDefault="00B650A0">
      <w:pPr>
        <w:pStyle w:val="Heading5"/>
        <w:rPr>
          <w:rFonts w:ascii="Arial" w:hAnsi="Arial" w:cs="Arial"/>
        </w:rPr>
      </w:pPr>
      <w:r>
        <w:rPr>
          <w:rFonts w:ascii="Arial" w:hAnsi="Arial" w:cs="Arial"/>
        </w:rPr>
        <w:t>CAMPUS CORRESPONDENCE</w:t>
      </w:r>
    </w:p>
    <w:p w:rsidR="00B650A0" w:rsidRDefault="00B650A0">
      <w:r>
        <w:rPr>
          <w:rFonts w:ascii="Tahoma" w:hAnsi="Tahoma"/>
          <w:color w:val="999999"/>
          <w:sz w:val="20"/>
        </w:rPr>
        <w:t>Excellence      Caring       Community       Diversity       Integrity       Learning       Scholarship      Service</w:t>
      </w:r>
    </w:p>
    <w:tbl>
      <w:tblPr>
        <w:tblW w:w="9576" w:type="dxa"/>
        <w:tblBorders>
          <w:top w:val="double" w:sz="4" w:space="0" w:color="auto"/>
        </w:tblBorders>
        <w:tblLayout w:type="fixed"/>
        <w:tblLook w:val="0000"/>
      </w:tblPr>
      <w:tblGrid>
        <w:gridCol w:w="9576"/>
      </w:tblGrid>
      <w:tr w:rsidR="00B650A0">
        <w:tblPrEx>
          <w:tblCellMar>
            <w:top w:w="0" w:type="dxa"/>
            <w:bottom w:w="0" w:type="dxa"/>
          </w:tblCellMar>
        </w:tblPrEx>
        <w:trPr>
          <w:trHeight w:val="600"/>
        </w:trPr>
        <w:tc>
          <w:tcPr>
            <w:tcW w:w="9576" w:type="dxa"/>
          </w:tcPr>
          <w:p w:rsidR="00B650A0" w:rsidRDefault="00B650A0">
            <w:pPr>
              <w:rPr>
                <w:rFonts w:ascii="Arial" w:hAnsi="Arial" w:cs="Arial"/>
              </w:rPr>
            </w:pPr>
            <w:r>
              <w:rPr>
                <w:rFonts w:ascii="Arial" w:hAnsi="Arial" w:cs="Arial"/>
                <w:b/>
                <w:sz w:val="22"/>
              </w:rPr>
              <w:t xml:space="preserve">                                                                                             Southeastern </w:t>
            </w:r>
            <w:smartTag w:uri="urn:schemas-microsoft-com:office:smarttags" w:element="place">
              <w:smartTag w:uri="urn:schemas-microsoft-com:office:smarttags" w:element="PlaceName">
                <w:r>
                  <w:rPr>
                    <w:rFonts w:ascii="Arial" w:hAnsi="Arial" w:cs="Arial"/>
                    <w:b/>
                    <w:sz w:val="22"/>
                  </w:rPr>
                  <w:t>Louisiana</w:t>
                </w:r>
              </w:smartTag>
              <w:r>
                <w:rPr>
                  <w:rFonts w:ascii="Arial" w:hAnsi="Arial" w:cs="Arial"/>
                  <w:b/>
                  <w:sz w:val="22"/>
                </w:rPr>
                <w:t xml:space="preserve"> </w:t>
              </w:r>
              <w:smartTag w:uri="urn:schemas-microsoft-com:office:smarttags" w:element="PlaceType">
                <w:r>
                  <w:rPr>
                    <w:rFonts w:ascii="Arial" w:hAnsi="Arial" w:cs="Arial"/>
                    <w:b/>
                    <w:sz w:val="22"/>
                  </w:rPr>
                  <w:t>University</w:t>
                </w:r>
              </w:smartTag>
            </w:smartTag>
            <w:r>
              <w:rPr>
                <w:rFonts w:ascii="Arial" w:hAnsi="Arial" w:cs="Arial"/>
                <w:sz w:val="22"/>
              </w:rPr>
              <w:t xml:space="preserve">               </w:t>
            </w:r>
          </w:p>
          <w:p w:rsidR="00B650A0" w:rsidRDefault="00B650A0">
            <w:pPr>
              <w:pStyle w:val="Heading2"/>
              <w:rPr>
                <w:rFonts w:ascii="Arial" w:hAnsi="Arial" w:cs="Arial"/>
                <w:sz w:val="22"/>
              </w:rPr>
            </w:pPr>
            <w:r>
              <w:rPr>
                <w:rFonts w:ascii="Arial" w:hAnsi="Arial" w:cs="Arial"/>
                <w:sz w:val="22"/>
              </w:rPr>
              <w:sym w:font="Symbol" w:char="F0B7"/>
            </w:r>
            <w:r w:rsidR="00A6262B">
              <w:rPr>
                <w:rFonts w:ascii="Arial" w:hAnsi="Arial" w:cs="Arial"/>
                <w:sz w:val="22"/>
              </w:rPr>
              <w:t xml:space="preserve"> Phone 985.</w:t>
            </w:r>
            <w:r w:rsidR="00497302">
              <w:rPr>
                <w:rFonts w:ascii="Arial" w:hAnsi="Arial" w:cs="Arial"/>
                <w:sz w:val="22"/>
              </w:rPr>
              <w:t>549.</w:t>
            </w:r>
            <w:r w:rsidR="007F7780">
              <w:rPr>
                <w:rFonts w:ascii="Arial" w:hAnsi="Arial" w:cs="Arial"/>
                <w:sz w:val="22"/>
              </w:rPr>
              <w:t>3850</w:t>
            </w:r>
            <w:r>
              <w:rPr>
                <w:rFonts w:ascii="Arial" w:hAnsi="Arial" w:cs="Arial"/>
                <w:sz w:val="22"/>
              </w:rPr>
              <w:t xml:space="preserve"> </w:t>
            </w:r>
            <w:r>
              <w:rPr>
                <w:rFonts w:ascii="Arial" w:hAnsi="Arial" w:cs="Arial"/>
                <w:sz w:val="22"/>
              </w:rPr>
              <w:sym w:font="Symbol" w:char="F0B7"/>
            </w:r>
            <w:r>
              <w:rPr>
                <w:rFonts w:ascii="Arial" w:hAnsi="Arial" w:cs="Arial"/>
                <w:sz w:val="22"/>
              </w:rPr>
              <w:t xml:space="preserve"> </w:t>
            </w:r>
            <w:r w:rsidR="007F7780">
              <w:rPr>
                <w:rFonts w:ascii="Arial" w:hAnsi="Arial" w:cs="Arial"/>
                <w:sz w:val="22"/>
              </w:rPr>
              <w:t>bdaigle</w:t>
            </w:r>
            <w:r w:rsidR="00497302">
              <w:rPr>
                <w:rFonts w:ascii="Arial" w:hAnsi="Arial" w:cs="Arial"/>
                <w:sz w:val="22"/>
              </w:rPr>
              <w:t>@selu.edu</w:t>
            </w:r>
          </w:p>
          <w:p w:rsidR="00B650A0" w:rsidRDefault="00B650A0">
            <w:pPr>
              <w:rPr>
                <w:rFonts w:ascii="Tahoma" w:hAnsi="Tahoma"/>
                <w:color w:val="999999"/>
                <w:sz w:val="20"/>
              </w:rPr>
            </w:pPr>
          </w:p>
        </w:tc>
      </w:tr>
    </w:tbl>
    <w:p w:rsidR="00B650A0" w:rsidRDefault="00B650A0">
      <w:pPr>
        <w:rPr>
          <w:rFonts w:ascii="Arial" w:hAnsi="Arial" w:cs="Arial"/>
          <w:i/>
          <w:iCs/>
        </w:rPr>
      </w:pPr>
      <w:r>
        <w:rPr>
          <w:rFonts w:ascii="Arial" w:hAnsi="Arial" w:cs="Arial"/>
          <w:b/>
        </w:rPr>
        <w:t>TO:</w:t>
      </w:r>
      <w:r>
        <w:rPr>
          <w:rFonts w:ascii="Arial" w:hAnsi="Arial" w:cs="Arial"/>
        </w:rPr>
        <w:tab/>
      </w:r>
      <w:r>
        <w:rPr>
          <w:rFonts w:ascii="Arial" w:hAnsi="Arial" w:cs="Arial"/>
        </w:rPr>
        <w:tab/>
        <w:t>Student Organizations/Student Leaders</w:t>
      </w:r>
    </w:p>
    <w:p w:rsidR="00B650A0" w:rsidRDefault="00B650A0">
      <w:pPr>
        <w:rPr>
          <w:rFonts w:ascii="Arial" w:hAnsi="Arial" w:cs="Arial"/>
        </w:rPr>
      </w:pPr>
    </w:p>
    <w:p w:rsidR="00787D78" w:rsidRDefault="00B650A0">
      <w:pPr>
        <w:rPr>
          <w:rFonts w:ascii="Arial" w:hAnsi="Arial" w:cs="Arial"/>
        </w:rPr>
      </w:pPr>
      <w:r>
        <w:rPr>
          <w:rFonts w:ascii="Arial" w:hAnsi="Arial" w:cs="Arial"/>
          <w:b/>
        </w:rPr>
        <w:t>FROM:</w:t>
      </w:r>
      <w:r>
        <w:rPr>
          <w:rFonts w:ascii="Arial" w:hAnsi="Arial" w:cs="Arial"/>
          <w:b/>
        </w:rPr>
        <w:tab/>
      </w:r>
      <w:r w:rsidR="00787D78">
        <w:rPr>
          <w:rFonts w:ascii="Arial" w:hAnsi="Arial" w:cs="Arial"/>
          <w:b/>
        </w:rPr>
        <w:t>Rock-N-Roar Fundraiser Committee</w:t>
      </w:r>
    </w:p>
    <w:p w:rsidR="00B650A0" w:rsidRDefault="00B650A0">
      <w:pPr>
        <w:rPr>
          <w:rFonts w:ascii="Arial" w:hAnsi="Arial" w:cs="Arial"/>
          <w:b/>
        </w:rPr>
      </w:pPr>
    </w:p>
    <w:p w:rsidR="00B650A0" w:rsidRDefault="00B650A0">
      <w:pPr>
        <w:pStyle w:val="Heading1"/>
        <w:rPr>
          <w:rFonts w:cs="Arial"/>
        </w:rPr>
      </w:pPr>
      <w:r>
        <w:rPr>
          <w:rFonts w:cs="Arial"/>
        </w:rPr>
        <w:t>RE:</w:t>
      </w:r>
      <w:r>
        <w:rPr>
          <w:rFonts w:cs="Arial"/>
        </w:rPr>
        <w:tab/>
      </w:r>
      <w:r>
        <w:rPr>
          <w:rFonts w:cs="Arial"/>
        </w:rPr>
        <w:tab/>
      </w:r>
      <w:r>
        <w:rPr>
          <w:rFonts w:cs="Arial"/>
          <w:b w:val="0"/>
          <w:bCs/>
        </w:rPr>
        <w:t>Fundraiser</w:t>
      </w:r>
      <w:r w:rsidR="00780FF8">
        <w:rPr>
          <w:rFonts w:cs="Arial"/>
          <w:b w:val="0"/>
          <w:bCs/>
        </w:rPr>
        <w:t>/Organization Promotion</w:t>
      </w:r>
      <w:r w:rsidR="00787D78">
        <w:rPr>
          <w:rFonts w:cs="Arial"/>
          <w:b w:val="0"/>
          <w:bCs/>
        </w:rPr>
        <w:t xml:space="preserve"> Registration</w:t>
      </w:r>
    </w:p>
    <w:p w:rsidR="00B650A0" w:rsidRDefault="00B650A0">
      <w:pPr>
        <w:pStyle w:val="Heading1"/>
        <w:rPr>
          <w:rFonts w:cs="Arial"/>
        </w:rPr>
      </w:pPr>
    </w:p>
    <w:p w:rsidR="00787D78" w:rsidRDefault="00B650A0">
      <w:pPr>
        <w:pStyle w:val="Heading1"/>
        <w:rPr>
          <w:rFonts w:cs="Arial"/>
          <w:b w:val="0"/>
        </w:rPr>
      </w:pPr>
      <w:r>
        <w:rPr>
          <w:rFonts w:cs="Arial"/>
          <w:bCs/>
        </w:rPr>
        <w:t>DATE:</w:t>
      </w:r>
      <w:r>
        <w:rPr>
          <w:rFonts w:cs="Arial"/>
          <w:b w:val="0"/>
        </w:rPr>
        <w:tab/>
      </w:r>
      <w:r w:rsidR="00652446">
        <w:rPr>
          <w:rFonts w:cs="Arial"/>
          <w:b w:val="0"/>
        </w:rPr>
        <w:t>February 10, 2015</w:t>
      </w:r>
    </w:p>
    <w:p w:rsidR="00B650A0" w:rsidRDefault="00B650A0">
      <w:pPr>
        <w:rPr>
          <w:rFonts w:ascii="Arial" w:hAnsi="Arial" w:cs="Arial"/>
        </w:rPr>
      </w:pPr>
    </w:p>
    <w:p w:rsidR="00B650A0" w:rsidRDefault="00B650A0">
      <w:pPr>
        <w:pStyle w:val="BodyText"/>
        <w:jc w:val="both"/>
        <w:rPr>
          <w:rFonts w:ascii="Arial" w:hAnsi="Arial"/>
        </w:rPr>
      </w:pPr>
      <w:r>
        <w:rPr>
          <w:rFonts w:ascii="Arial" w:hAnsi="Arial"/>
        </w:rPr>
        <w:t xml:space="preserve">It is time once again to begin preparation for the annual Rock-n-Roar Fest.  For those of you who are unfamiliar with Rock-n-Roar, let me take a second to tell you all about it. </w:t>
      </w:r>
    </w:p>
    <w:p w:rsidR="00B650A0" w:rsidRDefault="00B650A0">
      <w:pPr>
        <w:pStyle w:val="BodyText"/>
        <w:jc w:val="both"/>
        <w:rPr>
          <w:rFonts w:ascii="Arial" w:hAnsi="Arial"/>
        </w:rPr>
      </w:pPr>
    </w:p>
    <w:p w:rsidR="00B650A0" w:rsidRDefault="00B650A0">
      <w:pPr>
        <w:pStyle w:val="BodyText"/>
        <w:jc w:val="both"/>
        <w:rPr>
          <w:rFonts w:ascii="Arial" w:hAnsi="Arial"/>
        </w:rPr>
      </w:pPr>
      <w:r>
        <w:rPr>
          <w:rFonts w:ascii="Arial" w:hAnsi="Arial"/>
        </w:rPr>
        <w:t xml:space="preserve">The event is held each spring when over 2000 high school students from the surrounding communities come to Southeastern for the district literary rally.  Campus and community organizations provide food, fun, and entertainment for students before and after their tests. The event is advertised throughout Southeast Louisiana including </w:t>
      </w:r>
      <w:smartTag w:uri="urn:schemas-microsoft-com:office:smarttags" w:element="City">
        <w:r>
          <w:rPr>
            <w:rFonts w:ascii="Arial" w:hAnsi="Arial"/>
          </w:rPr>
          <w:t>New Orleans</w:t>
        </w:r>
      </w:smartTag>
      <w:r>
        <w:rPr>
          <w:rFonts w:ascii="Arial" w:hAnsi="Arial"/>
        </w:rPr>
        <w:t xml:space="preserve"> and </w:t>
      </w:r>
      <w:smartTag w:uri="urn:schemas-microsoft-com:office:smarttags" w:element="place">
        <w:smartTag w:uri="urn:schemas-microsoft-com:office:smarttags" w:element="City">
          <w:r>
            <w:rPr>
              <w:rFonts w:ascii="Arial" w:hAnsi="Arial"/>
            </w:rPr>
            <w:t>Baton Rouge</w:t>
          </w:r>
        </w:smartTag>
      </w:smartTag>
      <w:r>
        <w:rPr>
          <w:rFonts w:ascii="Arial" w:hAnsi="Arial"/>
        </w:rPr>
        <w:t xml:space="preserve">.  It is a great opportunity to show potential students and their parents, the welcoming environment Southeastern can provide. </w:t>
      </w:r>
    </w:p>
    <w:p w:rsidR="00B650A0" w:rsidRDefault="00B650A0">
      <w:pPr>
        <w:jc w:val="both"/>
        <w:rPr>
          <w:rFonts w:ascii="Arial" w:hAnsi="Arial"/>
        </w:rPr>
      </w:pPr>
    </w:p>
    <w:p w:rsidR="00B650A0" w:rsidRDefault="00B650A0">
      <w:pPr>
        <w:jc w:val="both"/>
        <w:rPr>
          <w:rFonts w:ascii="Arial" w:hAnsi="Arial"/>
        </w:rPr>
      </w:pPr>
      <w:r>
        <w:rPr>
          <w:rFonts w:ascii="Arial" w:hAnsi="Arial"/>
        </w:rPr>
        <w:t xml:space="preserve">This year Rock-n-Roar will be held on </w:t>
      </w:r>
      <w:r w:rsidR="00DC09F2">
        <w:rPr>
          <w:rFonts w:ascii="Arial" w:hAnsi="Arial"/>
          <w:b/>
          <w:color w:val="FF0000"/>
        </w:rPr>
        <w:t xml:space="preserve">Saturday, </w:t>
      </w:r>
      <w:r w:rsidR="00652446">
        <w:rPr>
          <w:rFonts w:ascii="Arial" w:hAnsi="Arial"/>
          <w:b/>
          <w:color w:val="FF0000"/>
        </w:rPr>
        <w:t>March 21, 2015</w:t>
      </w:r>
      <w:r w:rsidR="00787D78">
        <w:rPr>
          <w:rFonts w:ascii="Arial" w:hAnsi="Arial"/>
          <w:b/>
        </w:rPr>
        <w:t xml:space="preserve"> </w:t>
      </w:r>
      <w:r w:rsidR="00652446">
        <w:rPr>
          <w:rFonts w:ascii="Arial" w:hAnsi="Arial"/>
        </w:rPr>
        <w:t>at the Student Union</w:t>
      </w:r>
      <w:r w:rsidR="00DC09F2">
        <w:rPr>
          <w:rFonts w:ascii="Arial" w:hAnsi="Arial"/>
        </w:rPr>
        <w:t>.  Students</w:t>
      </w:r>
      <w:r>
        <w:rPr>
          <w:rFonts w:ascii="Arial" w:hAnsi="Arial"/>
        </w:rPr>
        <w:t xml:space="preserve"> </w:t>
      </w:r>
      <w:r w:rsidR="005A265C">
        <w:rPr>
          <w:rFonts w:ascii="Arial" w:hAnsi="Arial"/>
        </w:rPr>
        <w:t xml:space="preserve">and alumni </w:t>
      </w:r>
      <w:r>
        <w:rPr>
          <w:rFonts w:ascii="Arial" w:hAnsi="Arial"/>
        </w:rPr>
        <w:t xml:space="preserve">are encouraged to participate by </w:t>
      </w:r>
      <w:r w:rsidR="00DC09F2">
        <w:rPr>
          <w:rFonts w:ascii="Arial" w:hAnsi="Arial"/>
        </w:rPr>
        <w:t>operating booths to promot</w:t>
      </w:r>
      <w:r w:rsidR="00652446">
        <w:rPr>
          <w:rFonts w:ascii="Arial" w:hAnsi="Arial"/>
        </w:rPr>
        <w:t>e</w:t>
      </w:r>
      <w:r w:rsidR="00DC09F2">
        <w:rPr>
          <w:rFonts w:ascii="Arial" w:hAnsi="Arial"/>
        </w:rPr>
        <w:t xml:space="preserve"> their organizations and </w:t>
      </w:r>
      <w:r>
        <w:rPr>
          <w:rFonts w:ascii="Arial" w:hAnsi="Arial"/>
        </w:rPr>
        <w:t xml:space="preserve">selling food and snacks.  Participation and food item selections will be on a first come, first serve basis.  </w:t>
      </w:r>
      <w:r>
        <w:rPr>
          <w:rFonts w:ascii="Arial" w:hAnsi="Arial"/>
          <w:b/>
          <w:bCs/>
        </w:rPr>
        <w:t>Organizations who have participated in the past will have the first opportunity to obtain the same food item they served last</w:t>
      </w:r>
      <w:r w:rsidR="00970CFC">
        <w:rPr>
          <w:rFonts w:ascii="Arial" w:hAnsi="Arial"/>
          <w:b/>
          <w:bCs/>
        </w:rPr>
        <w:t xml:space="preserve"> year (</w:t>
      </w:r>
      <w:r w:rsidR="00652446">
        <w:rPr>
          <w:rFonts w:ascii="Arial" w:hAnsi="Arial"/>
          <w:b/>
          <w:bCs/>
        </w:rPr>
        <w:t>l</w:t>
      </w:r>
      <w:r w:rsidR="00970CFC">
        <w:rPr>
          <w:rFonts w:ascii="Arial" w:hAnsi="Arial"/>
          <w:b/>
          <w:bCs/>
        </w:rPr>
        <w:t>ast year’s roster enclos</w:t>
      </w:r>
      <w:r>
        <w:rPr>
          <w:rFonts w:ascii="Arial" w:hAnsi="Arial"/>
          <w:b/>
          <w:bCs/>
        </w:rPr>
        <w:t>ed).</w:t>
      </w:r>
      <w:r>
        <w:rPr>
          <w:rFonts w:ascii="Arial" w:hAnsi="Arial"/>
        </w:rPr>
        <w:t xml:space="preserve">  The deadline to sign up for that same food item is </w:t>
      </w:r>
      <w:r w:rsidR="00E92272">
        <w:rPr>
          <w:rFonts w:ascii="Arial" w:hAnsi="Arial"/>
          <w:b/>
          <w:color w:val="FF0000"/>
        </w:rPr>
        <w:t>Friday</w:t>
      </w:r>
      <w:r w:rsidR="00652446">
        <w:rPr>
          <w:rFonts w:ascii="Arial" w:hAnsi="Arial"/>
          <w:b/>
          <w:color w:val="FF0000"/>
        </w:rPr>
        <w:t>, March 6, 2015</w:t>
      </w:r>
      <w:r>
        <w:rPr>
          <w:rFonts w:ascii="Arial" w:hAnsi="Arial"/>
        </w:rPr>
        <w:t xml:space="preserve">.  After that date, any organization will be able to sign up for items that have not already been assigned.  The deadline to sign up for participation in the event is </w:t>
      </w:r>
      <w:r w:rsidR="00E92272">
        <w:rPr>
          <w:rFonts w:ascii="Arial" w:hAnsi="Arial"/>
          <w:b/>
          <w:color w:val="FF0000"/>
        </w:rPr>
        <w:t>Friday</w:t>
      </w:r>
      <w:r w:rsidR="00071CE5" w:rsidRPr="00787D78">
        <w:rPr>
          <w:rFonts w:ascii="Arial" w:hAnsi="Arial"/>
          <w:b/>
          <w:color w:val="FF0000"/>
        </w:rPr>
        <w:t>,</w:t>
      </w:r>
      <w:r w:rsidR="00DC09F2">
        <w:rPr>
          <w:rFonts w:ascii="Arial" w:hAnsi="Arial"/>
          <w:b/>
          <w:color w:val="FF0000"/>
        </w:rPr>
        <w:t xml:space="preserve"> </w:t>
      </w:r>
      <w:r w:rsidR="00652446">
        <w:rPr>
          <w:rFonts w:ascii="Arial" w:hAnsi="Arial"/>
          <w:b/>
          <w:color w:val="FF0000"/>
        </w:rPr>
        <w:t>March 13, 2015</w:t>
      </w:r>
      <w:r w:rsidR="00970CFC">
        <w:rPr>
          <w:rFonts w:ascii="Arial" w:hAnsi="Arial"/>
          <w:b/>
          <w:color w:val="FF0000"/>
        </w:rPr>
        <w:t xml:space="preserve"> at 12 noon.</w:t>
      </w:r>
      <w:r>
        <w:rPr>
          <w:rFonts w:ascii="Arial" w:hAnsi="Arial"/>
        </w:rPr>
        <w:t xml:space="preserve">  In order to do so, please complete and return the </w:t>
      </w:r>
      <w:r w:rsidR="00970CFC">
        <w:rPr>
          <w:rFonts w:ascii="Arial" w:hAnsi="Arial"/>
        </w:rPr>
        <w:t xml:space="preserve">attached application by email to </w:t>
      </w:r>
      <w:r w:rsidR="00FF7892">
        <w:rPr>
          <w:rFonts w:ascii="Arial" w:hAnsi="Arial"/>
          <w:b/>
          <w:color w:val="FF0000"/>
        </w:rPr>
        <w:t>Brendan.Daigle</w:t>
      </w:r>
      <w:r w:rsidR="00970CFC" w:rsidRPr="00970CFC">
        <w:rPr>
          <w:rFonts w:ascii="Arial" w:hAnsi="Arial"/>
          <w:b/>
          <w:color w:val="FF0000"/>
        </w:rPr>
        <w:t>@selu.edu</w:t>
      </w:r>
      <w:r>
        <w:rPr>
          <w:rFonts w:ascii="Arial" w:hAnsi="Arial"/>
        </w:rPr>
        <w:t xml:space="preserve">.  </w:t>
      </w:r>
    </w:p>
    <w:p w:rsidR="00B650A0" w:rsidRDefault="00B650A0">
      <w:pPr>
        <w:jc w:val="both"/>
        <w:rPr>
          <w:rFonts w:ascii="Arial" w:hAnsi="Arial"/>
        </w:rPr>
      </w:pPr>
    </w:p>
    <w:p w:rsidR="00B650A0" w:rsidRDefault="00DC09F2">
      <w:pPr>
        <w:jc w:val="both"/>
        <w:rPr>
          <w:rFonts w:ascii="Arial" w:hAnsi="Arial"/>
        </w:rPr>
      </w:pPr>
      <w:r>
        <w:rPr>
          <w:rFonts w:ascii="Arial" w:hAnsi="Arial"/>
        </w:rPr>
        <w:t xml:space="preserve">Booths will be set up </w:t>
      </w:r>
      <w:r w:rsidR="00652446">
        <w:rPr>
          <w:rFonts w:ascii="Arial" w:hAnsi="Arial"/>
        </w:rPr>
        <w:t>on the walkway in front of the Student Union</w:t>
      </w:r>
      <w:r>
        <w:rPr>
          <w:rFonts w:ascii="Arial" w:hAnsi="Arial"/>
        </w:rPr>
        <w:t>,</w:t>
      </w:r>
      <w:r w:rsidR="00B650A0">
        <w:rPr>
          <w:rFonts w:ascii="Arial" w:hAnsi="Arial"/>
        </w:rPr>
        <w:t xml:space="preserve"> and items must be ready to serve by 7:30am the morning of the event.  In the past, organizations have helped to make this day a huge success, and we hope that you will assist in making this year an even bigger success.  If you have any questions, please feel free to </w:t>
      </w:r>
      <w:r w:rsidR="00787D78">
        <w:rPr>
          <w:rFonts w:ascii="Arial" w:hAnsi="Arial"/>
        </w:rPr>
        <w:t xml:space="preserve">call </w:t>
      </w:r>
      <w:r w:rsidR="00B650A0" w:rsidRPr="00970CFC">
        <w:rPr>
          <w:rFonts w:ascii="Arial" w:hAnsi="Arial"/>
          <w:b/>
          <w:color w:val="FF0000"/>
        </w:rPr>
        <w:t>985-549-</w:t>
      </w:r>
      <w:r w:rsidR="00FF7892">
        <w:rPr>
          <w:rFonts w:ascii="Arial" w:hAnsi="Arial"/>
          <w:b/>
          <w:color w:val="FF0000"/>
        </w:rPr>
        <w:t>3850</w:t>
      </w:r>
      <w:r w:rsidR="00B650A0">
        <w:rPr>
          <w:rFonts w:ascii="Arial" w:hAnsi="Arial"/>
        </w:rPr>
        <w:t>.</w:t>
      </w:r>
    </w:p>
    <w:p w:rsidR="00B650A0" w:rsidRDefault="00B650A0">
      <w:pPr>
        <w:rPr>
          <w:rFonts w:ascii="Arial" w:hAnsi="Arial"/>
        </w:rPr>
      </w:pPr>
    </w:p>
    <w:p w:rsidR="00B650A0" w:rsidRDefault="00B650A0">
      <w:pPr>
        <w:rPr>
          <w:rFonts w:ascii="Arial" w:hAnsi="Arial"/>
        </w:rPr>
      </w:pPr>
    </w:p>
    <w:p w:rsidR="00787D78" w:rsidRDefault="00787D78">
      <w:pPr>
        <w:jc w:val="center"/>
        <w:rPr>
          <w:rFonts w:ascii="Arial" w:hAnsi="Arial"/>
          <w:b/>
          <w:sz w:val="32"/>
        </w:rPr>
      </w:pPr>
    </w:p>
    <w:p w:rsidR="00B650A0" w:rsidRDefault="00B650A0">
      <w:pPr>
        <w:jc w:val="center"/>
        <w:rPr>
          <w:rFonts w:ascii="Arial" w:hAnsi="Arial"/>
          <w:b/>
          <w:sz w:val="32"/>
        </w:rPr>
      </w:pPr>
      <w:r>
        <w:rPr>
          <w:rFonts w:ascii="Arial" w:hAnsi="Arial"/>
          <w:b/>
          <w:sz w:val="32"/>
        </w:rPr>
        <w:t>Rock-n-Roar</w:t>
      </w:r>
    </w:p>
    <w:p w:rsidR="00B650A0" w:rsidRDefault="00B650A0">
      <w:pPr>
        <w:jc w:val="center"/>
        <w:rPr>
          <w:rFonts w:ascii="Arial" w:hAnsi="Arial"/>
          <w:b/>
          <w:sz w:val="32"/>
        </w:rPr>
      </w:pPr>
      <w:r>
        <w:rPr>
          <w:rFonts w:ascii="Arial" w:hAnsi="Arial"/>
          <w:b/>
          <w:sz w:val="32"/>
        </w:rPr>
        <w:t>Food Booth Policies</w:t>
      </w:r>
    </w:p>
    <w:p w:rsidR="00B650A0" w:rsidRDefault="00B650A0">
      <w:pPr>
        <w:jc w:val="center"/>
        <w:rPr>
          <w:rFonts w:ascii="Arial" w:hAnsi="Arial"/>
          <w:b/>
          <w:sz w:val="32"/>
        </w:rPr>
      </w:pPr>
    </w:p>
    <w:p w:rsidR="00B650A0" w:rsidRDefault="00B650A0">
      <w:pPr>
        <w:numPr>
          <w:ilvl w:val="0"/>
          <w:numId w:val="5"/>
        </w:numPr>
        <w:rPr>
          <w:rFonts w:ascii="Arial" w:hAnsi="Arial"/>
          <w:sz w:val="22"/>
        </w:rPr>
      </w:pPr>
      <w:r>
        <w:rPr>
          <w:rFonts w:ascii="Arial" w:hAnsi="Arial"/>
          <w:sz w:val="22"/>
        </w:rPr>
        <w:t>All products will be prepared with the finest ingredients and will be stored in an appropriate environment in order to minimize spoilage and insure freshness.</w:t>
      </w:r>
    </w:p>
    <w:p w:rsidR="00B650A0" w:rsidRDefault="00B650A0">
      <w:pPr>
        <w:rPr>
          <w:rFonts w:ascii="Arial" w:hAnsi="Arial"/>
          <w:sz w:val="22"/>
        </w:rPr>
      </w:pPr>
    </w:p>
    <w:p w:rsidR="00B650A0" w:rsidRDefault="00B650A0">
      <w:pPr>
        <w:numPr>
          <w:ilvl w:val="0"/>
          <w:numId w:val="6"/>
        </w:numPr>
        <w:rPr>
          <w:rFonts w:ascii="Arial" w:hAnsi="Arial"/>
          <w:sz w:val="22"/>
        </w:rPr>
      </w:pPr>
      <w:r>
        <w:rPr>
          <w:rFonts w:ascii="Arial" w:hAnsi="Arial"/>
          <w:sz w:val="22"/>
        </w:rPr>
        <w:t>All raw meat products prepared on the grounds must be kept refrigerated or on ice.</w:t>
      </w:r>
    </w:p>
    <w:p w:rsidR="00B650A0" w:rsidRDefault="00B650A0">
      <w:pPr>
        <w:rPr>
          <w:rFonts w:ascii="Arial" w:hAnsi="Arial"/>
          <w:sz w:val="22"/>
        </w:rPr>
      </w:pPr>
    </w:p>
    <w:p w:rsidR="00B650A0" w:rsidRDefault="00B650A0">
      <w:pPr>
        <w:numPr>
          <w:ilvl w:val="0"/>
          <w:numId w:val="7"/>
        </w:numPr>
        <w:rPr>
          <w:rFonts w:ascii="Arial" w:hAnsi="Arial"/>
          <w:sz w:val="22"/>
        </w:rPr>
      </w:pPr>
      <w:r>
        <w:rPr>
          <w:rFonts w:ascii="Arial" w:hAnsi="Arial"/>
          <w:sz w:val="22"/>
        </w:rPr>
        <w:t>All open flames and heating elements must be secured and manned so as to insure maximum safety for small children that might be present.  If propane is being used in a contained area (trailer, etc.), a fully charged fire extinguisher must be present.</w:t>
      </w:r>
    </w:p>
    <w:p w:rsidR="00B650A0" w:rsidRDefault="00B650A0">
      <w:pPr>
        <w:rPr>
          <w:rFonts w:ascii="Arial" w:hAnsi="Arial"/>
          <w:sz w:val="22"/>
        </w:rPr>
      </w:pPr>
    </w:p>
    <w:p w:rsidR="00B650A0" w:rsidRDefault="00B650A0">
      <w:pPr>
        <w:numPr>
          <w:ilvl w:val="0"/>
          <w:numId w:val="8"/>
        </w:numPr>
        <w:rPr>
          <w:rFonts w:ascii="Arial" w:hAnsi="Arial"/>
          <w:sz w:val="22"/>
        </w:rPr>
      </w:pPr>
      <w:r>
        <w:rPr>
          <w:rFonts w:ascii="Arial" w:hAnsi="Arial"/>
          <w:sz w:val="22"/>
        </w:rPr>
        <w:t xml:space="preserve">All booths must be setup and operational by </w:t>
      </w:r>
      <w:smartTag w:uri="urn:schemas-microsoft-com:office:smarttags" w:element="time">
        <w:smartTagPr>
          <w:attr w:name="Hour" w:val="7"/>
          <w:attr w:name="Minute" w:val="30"/>
        </w:smartTagPr>
        <w:r>
          <w:rPr>
            <w:rFonts w:ascii="Arial" w:hAnsi="Arial"/>
            <w:sz w:val="22"/>
          </w:rPr>
          <w:t>7:30am</w:t>
        </w:r>
      </w:smartTag>
      <w:r>
        <w:rPr>
          <w:rFonts w:ascii="Arial" w:hAnsi="Arial"/>
          <w:sz w:val="22"/>
        </w:rPr>
        <w:t>.  Only limited access to booths will be available after this time due to anticipated crowds.  Some streets will close at this time.</w:t>
      </w:r>
    </w:p>
    <w:p w:rsidR="00B650A0" w:rsidRDefault="00B650A0">
      <w:pPr>
        <w:rPr>
          <w:rFonts w:ascii="Arial" w:hAnsi="Arial"/>
          <w:sz w:val="22"/>
        </w:rPr>
      </w:pPr>
    </w:p>
    <w:p w:rsidR="00B650A0" w:rsidRDefault="00B650A0">
      <w:pPr>
        <w:numPr>
          <w:ilvl w:val="0"/>
          <w:numId w:val="10"/>
        </w:numPr>
        <w:rPr>
          <w:rFonts w:ascii="Arial" w:hAnsi="Arial"/>
          <w:sz w:val="22"/>
        </w:rPr>
      </w:pPr>
      <w:r>
        <w:rPr>
          <w:rFonts w:ascii="Arial" w:hAnsi="Arial"/>
          <w:sz w:val="22"/>
        </w:rPr>
        <w:t>In order to present our best image, all serving tables and the general area surrounding your booth will be required to be reasonably clean and free of litter at all times.</w:t>
      </w:r>
    </w:p>
    <w:p w:rsidR="00B650A0" w:rsidRDefault="00B650A0">
      <w:pPr>
        <w:rPr>
          <w:rFonts w:ascii="Arial" w:hAnsi="Arial"/>
          <w:sz w:val="22"/>
        </w:rPr>
      </w:pPr>
    </w:p>
    <w:p w:rsidR="00B650A0" w:rsidRDefault="00B650A0">
      <w:pPr>
        <w:numPr>
          <w:ilvl w:val="0"/>
          <w:numId w:val="11"/>
        </w:numPr>
        <w:rPr>
          <w:rFonts w:ascii="Arial" w:hAnsi="Arial"/>
          <w:sz w:val="22"/>
        </w:rPr>
      </w:pPr>
      <w:r>
        <w:rPr>
          <w:rFonts w:ascii="Arial" w:hAnsi="Arial"/>
          <w:sz w:val="22"/>
        </w:rPr>
        <w:t>All booths are requested to decorate appropriate to the day.  We encourage the use of literature about your group, uniforms, shirts, or other banners that show the pride your organization has for itself and the University.  As always, University Policies will be followed.</w:t>
      </w:r>
    </w:p>
    <w:p w:rsidR="00B650A0" w:rsidRDefault="00B650A0">
      <w:pPr>
        <w:rPr>
          <w:rFonts w:ascii="Arial" w:hAnsi="Arial"/>
          <w:sz w:val="22"/>
        </w:rPr>
      </w:pPr>
    </w:p>
    <w:p w:rsidR="00B650A0" w:rsidRDefault="00B650A0">
      <w:pPr>
        <w:numPr>
          <w:ilvl w:val="0"/>
          <w:numId w:val="12"/>
        </w:numPr>
        <w:rPr>
          <w:rFonts w:ascii="Arial" w:hAnsi="Arial"/>
          <w:sz w:val="22"/>
        </w:rPr>
      </w:pPr>
      <w:r>
        <w:rPr>
          <w:rFonts w:ascii="Arial" w:hAnsi="Arial"/>
          <w:sz w:val="22"/>
        </w:rPr>
        <w:t>The Pre-Sale of food products is being allowed to f</w:t>
      </w:r>
      <w:r w:rsidR="003036F4">
        <w:rPr>
          <w:rFonts w:ascii="Arial" w:hAnsi="Arial"/>
          <w:sz w:val="22"/>
        </w:rPr>
        <w:t xml:space="preserve">riends, family and supporters; </w:t>
      </w:r>
      <w:r>
        <w:rPr>
          <w:rFonts w:ascii="Arial" w:hAnsi="Arial"/>
          <w:sz w:val="22"/>
        </w:rPr>
        <w:t>however we do ask that local businesses not be solicited due to the volume of solicitations they receive throughout the year.</w:t>
      </w:r>
    </w:p>
    <w:p w:rsidR="00B650A0" w:rsidRDefault="00B650A0">
      <w:pPr>
        <w:rPr>
          <w:rFonts w:ascii="Arial" w:hAnsi="Arial"/>
          <w:sz w:val="22"/>
        </w:rPr>
      </w:pPr>
    </w:p>
    <w:p w:rsidR="00B650A0" w:rsidRDefault="00B650A0">
      <w:pPr>
        <w:numPr>
          <w:ilvl w:val="0"/>
          <w:numId w:val="13"/>
        </w:numPr>
        <w:rPr>
          <w:rFonts w:ascii="Arial" w:hAnsi="Arial"/>
          <w:sz w:val="22"/>
        </w:rPr>
      </w:pPr>
      <w:r>
        <w:rPr>
          <w:rFonts w:ascii="Arial" w:hAnsi="Arial"/>
          <w:sz w:val="22"/>
        </w:rPr>
        <w:t>Since this event will take pla</w:t>
      </w:r>
      <w:r w:rsidR="003036F4">
        <w:rPr>
          <w:rFonts w:ascii="Arial" w:hAnsi="Arial"/>
          <w:sz w:val="22"/>
        </w:rPr>
        <w:t xml:space="preserve">ce entirely on the campus of </w:t>
      </w:r>
      <w:smartTag w:uri="urn:schemas-microsoft-com:office:smarttags" w:element="place">
        <w:smartTag w:uri="urn:schemas-microsoft-com:office:smarttags" w:element="PlaceName">
          <w:r w:rsidR="003036F4" w:rsidRPr="003036F4">
            <w:rPr>
              <w:rFonts w:ascii="Arial" w:hAnsi="Arial"/>
              <w:sz w:val="22"/>
            </w:rPr>
            <w:t>Southeastern</w:t>
          </w:r>
        </w:smartTag>
        <w:r w:rsidR="003036F4" w:rsidRPr="003036F4">
          <w:rPr>
            <w:rFonts w:ascii="Arial" w:hAnsi="Arial"/>
            <w:sz w:val="22"/>
          </w:rPr>
          <w:t xml:space="preserve"> </w:t>
        </w:r>
        <w:smartTag w:uri="urn:schemas-microsoft-com:office:smarttags" w:element="PlaceName">
          <w:r w:rsidR="003036F4" w:rsidRPr="003036F4">
            <w:rPr>
              <w:rFonts w:ascii="Arial" w:hAnsi="Arial"/>
              <w:sz w:val="22"/>
            </w:rPr>
            <w:t>Louisiana</w:t>
          </w:r>
        </w:smartTag>
        <w:r w:rsidR="003036F4" w:rsidRPr="003036F4">
          <w:rPr>
            <w:rFonts w:ascii="Arial" w:hAnsi="Arial"/>
            <w:sz w:val="22"/>
          </w:rPr>
          <w:t xml:space="preserve"> </w:t>
        </w:r>
        <w:smartTag w:uri="urn:schemas-microsoft-com:office:smarttags" w:element="PlaceType">
          <w:r w:rsidR="003036F4" w:rsidRPr="003036F4">
            <w:rPr>
              <w:rFonts w:ascii="Arial" w:hAnsi="Arial"/>
              <w:sz w:val="22"/>
            </w:rPr>
            <w:t>University</w:t>
          </w:r>
        </w:smartTag>
      </w:smartTag>
      <w:r>
        <w:rPr>
          <w:rFonts w:ascii="Arial" w:hAnsi="Arial"/>
          <w:sz w:val="22"/>
        </w:rPr>
        <w:t>, all rules and regulations for the University will apply.</w:t>
      </w:r>
    </w:p>
    <w:p w:rsidR="00B650A0" w:rsidRDefault="00B650A0">
      <w:pPr>
        <w:rPr>
          <w:rFonts w:ascii="Arial" w:hAnsi="Arial"/>
          <w:sz w:val="22"/>
        </w:rPr>
      </w:pPr>
    </w:p>
    <w:p w:rsidR="00B650A0" w:rsidRDefault="00B650A0">
      <w:pPr>
        <w:numPr>
          <w:ilvl w:val="0"/>
          <w:numId w:val="14"/>
        </w:numPr>
        <w:rPr>
          <w:rFonts w:ascii="Arial" w:hAnsi="Arial"/>
          <w:sz w:val="22"/>
        </w:rPr>
      </w:pPr>
      <w:r>
        <w:rPr>
          <w:rFonts w:ascii="Arial" w:hAnsi="Arial"/>
          <w:sz w:val="22"/>
        </w:rPr>
        <w:t>We anticipate at least one member of the Louisiana Department of Health to inspect all booths before and during the activities.  If it is felt at any time that the food is being handled in an unsafe manner, the booth will be immediately closed and not re-opened without approval from both the Inspector and Committee Chairman.</w:t>
      </w:r>
    </w:p>
    <w:p w:rsidR="00B650A0" w:rsidRDefault="00B650A0">
      <w:pPr>
        <w:rPr>
          <w:rFonts w:ascii="Arial" w:hAnsi="Arial"/>
          <w:sz w:val="22"/>
        </w:rPr>
      </w:pPr>
    </w:p>
    <w:p w:rsidR="00B650A0" w:rsidRPr="00787D78" w:rsidRDefault="00B650A0">
      <w:pPr>
        <w:numPr>
          <w:ilvl w:val="0"/>
          <w:numId w:val="15"/>
        </w:numPr>
        <w:rPr>
          <w:rFonts w:ascii="Arial" w:hAnsi="Arial" w:cs="Arial"/>
          <w:sz w:val="22"/>
        </w:rPr>
      </w:pPr>
      <w:r w:rsidRPr="00787D78">
        <w:rPr>
          <w:rFonts w:ascii="Arial" w:hAnsi="Arial" w:cs="Arial"/>
          <w:sz w:val="22"/>
        </w:rPr>
        <w:t xml:space="preserve">The selling of products not previously authorized in writing will be grounds for the closing of any booth.  The interpretation of rules by the Committee Chairman will be final.  </w:t>
      </w:r>
    </w:p>
    <w:p w:rsidR="00787D78" w:rsidRPr="00787D78" w:rsidRDefault="00787D78" w:rsidP="00787D78">
      <w:pPr>
        <w:rPr>
          <w:rFonts w:ascii="Arial" w:hAnsi="Arial" w:cs="Arial"/>
          <w:sz w:val="22"/>
        </w:rPr>
      </w:pPr>
    </w:p>
    <w:p w:rsidR="00787D78" w:rsidRDefault="00787D78">
      <w:pPr>
        <w:numPr>
          <w:ilvl w:val="0"/>
          <w:numId w:val="15"/>
        </w:numPr>
        <w:rPr>
          <w:rFonts w:ascii="Arial" w:hAnsi="Arial" w:cs="Arial"/>
          <w:sz w:val="22"/>
        </w:rPr>
      </w:pPr>
      <w:r>
        <w:rPr>
          <w:rFonts w:ascii="Arial" w:hAnsi="Arial" w:cs="Arial"/>
          <w:sz w:val="22"/>
        </w:rPr>
        <w:t xml:space="preserve">Chairs will not be provided.  </w:t>
      </w:r>
      <w:r w:rsidRPr="00787D78">
        <w:rPr>
          <w:rFonts w:ascii="Arial" w:hAnsi="Arial" w:cs="Arial"/>
          <w:sz w:val="22"/>
        </w:rPr>
        <w:t>Each organization will be responsible for bringing chairs.</w:t>
      </w:r>
    </w:p>
    <w:p w:rsidR="001D732C" w:rsidRDefault="001D732C" w:rsidP="001D732C">
      <w:pPr>
        <w:rPr>
          <w:rFonts w:ascii="Arial" w:hAnsi="Arial" w:cs="Arial"/>
          <w:sz w:val="22"/>
        </w:rPr>
      </w:pPr>
    </w:p>
    <w:p w:rsidR="001D732C" w:rsidRDefault="001D732C" w:rsidP="001D732C">
      <w:pPr>
        <w:numPr>
          <w:ilvl w:val="0"/>
          <w:numId w:val="15"/>
        </w:numPr>
        <w:rPr>
          <w:rFonts w:ascii="Arial" w:hAnsi="Arial"/>
          <w:sz w:val="22"/>
        </w:rPr>
      </w:pPr>
      <w:r>
        <w:rPr>
          <w:rFonts w:ascii="Arial" w:hAnsi="Arial"/>
          <w:sz w:val="22"/>
        </w:rPr>
        <w:t xml:space="preserve">A member of your organization will be required to briefly meet with Rock N Roar Fundraising Committee chair to review these polices prior to the day of the event.  At conclusion of the meeting, the member and the Rock N Roar committee chair will sign off on the form, and it will be placed on file.  </w:t>
      </w:r>
      <w:r w:rsidR="00243973">
        <w:rPr>
          <w:rFonts w:ascii="Arial" w:hAnsi="Arial"/>
          <w:sz w:val="22"/>
        </w:rPr>
        <w:t>Review of policies can take place at the time of packet submission, or an appointment can be made to meet a later time.</w:t>
      </w:r>
    </w:p>
    <w:p w:rsidR="001D732C" w:rsidRPr="00787D78" w:rsidRDefault="001D732C" w:rsidP="001D732C">
      <w:pPr>
        <w:rPr>
          <w:rFonts w:ascii="Arial" w:hAnsi="Arial" w:cs="Arial"/>
          <w:sz w:val="22"/>
        </w:rPr>
      </w:pPr>
    </w:p>
    <w:p w:rsidR="00B650A0" w:rsidRDefault="00B650A0">
      <w:pPr>
        <w:rPr>
          <w:rFonts w:ascii="Arial" w:hAnsi="Arial"/>
        </w:rPr>
      </w:pPr>
    </w:p>
    <w:p w:rsidR="00B650A0" w:rsidRDefault="00B650A0">
      <w:pPr>
        <w:rPr>
          <w:rFonts w:ascii="Arial" w:hAnsi="Arial"/>
        </w:rPr>
      </w:pPr>
    </w:p>
    <w:p w:rsidR="00B650A0" w:rsidRDefault="00B650A0"/>
    <w:p w:rsidR="00B650A0" w:rsidRDefault="00B650A0"/>
    <w:p w:rsidR="00B650A0" w:rsidRDefault="00B650A0">
      <w:pPr>
        <w:jc w:val="center"/>
        <w:rPr>
          <w:rFonts w:ascii="Arial" w:hAnsi="Arial"/>
          <w:b/>
          <w:sz w:val="28"/>
        </w:rPr>
      </w:pPr>
      <w:r>
        <w:rPr>
          <w:rFonts w:ascii="Arial" w:hAnsi="Arial"/>
          <w:b/>
          <w:sz w:val="28"/>
        </w:rPr>
        <w:t>Roc</w:t>
      </w:r>
      <w:r w:rsidR="00497302">
        <w:rPr>
          <w:rFonts w:ascii="Arial" w:hAnsi="Arial"/>
          <w:b/>
          <w:sz w:val="28"/>
        </w:rPr>
        <w:t>k-n-Roar Fundraising Booths from 20</w:t>
      </w:r>
      <w:r w:rsidR="00652446">
        <w:rPr>
          <w:rFonts w:ascii="Arial" w:hAnsi="Arial"/>
          <w:b/>
          <w:sz w:val="28"/>
        </w:rPr>
        <w:t>14</w:t>
      </w:r>
    </w:p>
    <w:p w:rsidR="00B650A0" w:rsidRDefault="00B650A0">
      <w:pPr>
        <w:pStyle w:val="Heading7"/>
        <w:rPr>
          <w:color w:val="FF0000"/>
          <w:u w:val="single"/>
        </w:rPr>
      </w:pPr>
      <w:r>
        <w:t>The organizations listed below have priority for</w:t>
      </w:r>
      <w:r w:rsidR="0080167C">
        <w:t xml:space="preserve"> the item sold until </w:t>
      </w:r>
      <w:r w:rsidR="00652446" w:rsidRPr="00652446">
        <w:rPr>
          <w:b/>
          <w:color w:val="FF0000"/>
          <w:u w:val="single"/>
        </w:rPr>
        <w:t>March 6</w:t>
      </w:r>
      <w:r w:rsidR="007154F1" w:rsidRPr="00652446">
        <w:rPr>
          <w:b/>
          <w:color w:val="FF0000"/>
          <w:u w:val="single"/>
        </w:rPr>
        <w:t>,</w:t>
      </w:r>
      <w:r w:rsidR="007154F1" w:rsidRPr="00970CFC">
        <w:rPr>
          <w:b/>
          <w:color w:val="FF0000"/>
          <w:u w:val="single"/>
        </w:rPr>
        <w:t xml:space="preserve"> 20</w:t>
      </w:r>
      <w:r w:rsidR="00970CFC" w:rsidRPr="00970CFC">
        <w:rPr>
          <w:b/>
          <w:color w:val="FF0000"/>
          <w:u w:val="single"/>
        </w:rPr>
        <w:t>1</w:t>
      </w:r>
      <w:r w:rsidR="00652446">
        <w:rPr>
          <w:b/>
          <w:color w:val="FF0000"/>
          <w:u w:val="single"/>
        </w:rPr>
        <w:t>5</w:t>
      </w:r>
    </w:p>
    <w:tbl>
      <w:tblPr>
        <w:tblW w:w="8527" w:type="dxa"/>
        <w:jc w:val="center"/>
        <w:tblInd w:w="-2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4"/>
        <w:gridCol w:w="4443"/>
      </w:tblGrid>
      <w:tr w:rsidR="00FF7892" w:rsidTr="00FF7892">
        <w:tblPrEx>
          <w:tblCellMar>
            <w:top w:w="0" w:type="dxa"/>
            <w:bottom w:w="0" w:type="dxa"/>
          </w:tblCellMar>
        </w:tblPrEx>
        <w:trPr>
          <w:jc w:val="center"/>
        </w:trPr>
        <w:tc>
          <w:tcPr>
            <w:tcW w:w="4084" w:type="dxa"/>
            <w:shd w:val="clear" w:color="auto" w:fill="000000"/>
          </w:tcPr>
          <w:p w:rsidR="00FF7892" w:rsidRPr="00264BBD" w:rsidRDefault="00FF7892" w:rsidP="0022240C">
            <w:pPr>
              <w:pStyle w:val="Heading1"/>
              <w:rPr>
                <w:rFonts w:ascii="Tahoma" w:hAnsi="Tahoma"/>
                <w:color w:val="FFFFFF"/>
              </w:rPr>
            </w:pPr>
            <w:r w:rsidRPr="00264BBD">
              <w:rPr>
                <w:rFonts w:ascii="Tahoma" w:hAnsi="Tahoma"/>
                <w:color w:val="FFFFFF"/>
              </w:rPr>
              <w:t>Name</w:t>
            </w:r>
          </w:p>
        </w:tc>
        <w:tc>
          <w:tcPr>
            <w:tcW w:w="4443" w:type="dxa"/>
            <w:shd w:val="clear" w:color="auto" w:fill="000000"/>
          </w:tcPr>
          <w:p w:rsidR="00FF7892" w:rsidRPr="00264BBD" w:rsidRDefault="005A265C" w:rsidP="0022240C">
            <w:pPr>
              <w:pStyle w:val="Heading1"/>
              <w:rPr>
                <w:rFonts w:ascii="Tahoma" w:hAnsi="Tahoma"/>
                <w:color w:val="FFFFFF"/>
              </w:rPr>
            </w:pPr>
            <w:r>
              <w:rPr>
                <w:rFonts w:ascii="Tahoma" w:hAnsi="Tahoma"/>
                <w:color w:val="FFFFFF"/>
              </w:rPr>
              <w:t>Item</w:t>
            </w:r>
          </w:p>
        </w:tc>
      </w:tr>
      <w:tr w:rsidR="00FF7892" w:rsidTr="00FF7892">
        <w:tblPrEx>
          <w:tblCellMar>
            <w:top w:w="0" w:type="dxa"/>
            <w:bottom w:w="0" w:type="dxa"/>
          </w:tblCellMar>
        </w:tblPrEx>
        <w:trPr>
          <w:trHeight w:val="278"/>
          <w:jc w:val="center"/>
        </w:trPr>
        <w:tc>
          <w:tcPr>
            <w:tcW w:w="4084" w:type="dxa"/>
            <w:shd w:val="clear" w:color="auto" w:fill="auto"/>
          </w:tcPr>
          <w:p w:rsidR="00FF7892" w:rsidRPr="00450264" w:rsidRDefault="00652446" w:rsidP="0022240C">
            <w:pPr>
              <w:jc w:val="center"/>
              <w:rPr>
                <w:rFonts w:ascii="Arial Narrow" w:hAnsi="Arial Narrow"/>
              </w:rPr>
            </w:pPr>
            <w:r>
              <w:rPr>
                <w:rFonts w:ascii="Arial Narrow" w:hAnsi="Arial Narrow"/>
              </w:rPr>
              <w:t>African American Alumni Chapter</w:t>
            </w:r>
          </w:p>
        </w:tc>
        <w:tc>
          <w:tcPr>
            <w:tcW w:w="4443" w:type="dxa"/>
            <w:shd w:val="clear" w:color="auto" w:fill="auto"/>
          </w:tcPr>
          <w:p w:rsidR="00FF7892" w:rsidRDefault="00652446" w:rsidP="0022240C">
            <w:pPr>
              <w:jc w:val="center"/>
              <w:rPr>
                <w:rFonts w:ascii="Arial Narrow" w:hAnsi="Arial Narrow"/>
              </w:rPr>
            </w:pPr>
            <w:r>
              <w:rPr>
                <w:rFonts w:ascii="Arial Narrow" w:hAnsi="Arial Narrow"/>
              </w:rPr>
              <w:t>drinks</w:t>
            </w:r>
          </w:p>
        </w:tc>
      </w:tr>
      <w:tr w:rsidR="00FF7892" w:rsidTr="00FF7892">
        <w:tblPrEx>
          <w:tblCellMar>
            <w:top w:w="0" w:type="dxa"/>
            <w:bottom w:w="0" w:type="dxa"/>
          </w:tblCellMar>
        </w:tblPrEx>
        <w:trPr>
          <w:trHeight w:val="278"/>
          <w:jc w:val="center"/>
        </w:trPr>
        <w:tc>
          <w:tcPr>
            <w:tcW w:w="4084" w:type="dxa"/>
            <w:shd w:val="clear" w:color="auto" w:fill="auto"/>
          </w:tcPr>
          <w:p w:rsidR="00FF7892" w:rsidRPr="00450264" w:rsidRDefault="00652446" w:rsidP="0022240C">
            <w:pPr>
              <w:jc w:val="center"/>
              <w:rPr>
                <w:rFonts w:ascii="Arial Narrow" w:hAnsi="Arial Narrow"/>
              </w:rPr>
            </w:pPr>
            <w:r>
              <w:rPr>
                <w:rFonts w:ascii="Arial Narrow" w:hAnsi="Arial Narrow"/>
              </w:rPr>
              <w:t>Alpha Omicron Pi</w:t>
            </w:r>
          </w:p>
        </w:tc>
        <w:tc>
          <w:tcPr>
            <w:tcW w:w="4443" w:type="dxa"/>
            <w:shd w:val="clear" w:color="auto" w:fill="auto"/>
          </w:tcPr>
          <w:p w:rsidR="00FF7892" w:rsidRPr="00CC592D" w:rsidRDefault="00652446" w:rsidP="0022240C">
            <w:pPr>
              <w:jc w:val="center"/>
              <w:rPr>
                <w:rFonts w:ascii="Arial Narrow" w:hAnsi="Arial Narrow"/>
              </w:rPr>
            </w:pPr>
            <w:r>
              <w:rPr>
                <w:rFonts w:ascii="Arial Narrow" w:hAnsi="Arial Narrow"/>
              </w:rPr>
              <w:t>cake balls and cookies</w:t>
            </w:r>
          </w:p>
        </w:tc>
      </w:tr>
      <w:tr w:rsidR="00FF7892" w:rsidRPr="00E51F80" w:rsidTr="00FF7892">
        <w:tblPrEx>
          <w:tblCellMar>
            <w:top w:w="0" w:type="dxa"/>
            <w:bottom w:w="0" w:type="dxa"/>
          </w:tblCellMar>
        </w:tblPrEx>
        <w:trPr>
          <w:trHeight w:val="260"/>
          <w:jc w:val="center"/>
        </w:trPr>
        <w:tc>
          <w:tcPr>
            <w:tcW w:w="4084" w:type="dxa"/>
            <w:shd w:val="clear" w:color="auto" w:fill="auto"/>
          </w:tcPr>
          <w:p w:rsidR="00FF7892" w:rsidRPr="00450264" w:rsidRDefault="00256121" w:rsidP="0022240C">
            <w:pPr>
              <w:jc w:val="center"/>
              <w:rPr>
                <w:rFonts w:ascii="Arial Narrow" w:hAnsi="Arial Narrow"/>
              </w:rPr>
            </w:pPr>
            <w:r>
              <w:rPr>
                <w:rFonts w:ascii="Arial Narrow" w:hAnsi="Arial Narrow"/>
              </w:rPr>
              <w:t>Alpha Sigma Tau</w:t>
            </w:r>
          </w:p>
        </w:tc>
        <w:tc>
          <w:tcPr>
            <w:tcW w:w="4443" w:type="dxa"/>
            <w:shd w:val="clear" w:color="auto" w:fill="auto"/>
          </w:tcPr>
          <w:p w:rsidR="00FF7892" w:rsidRPr="00CC592D" w:rsidRDefault="00256121" w:rsidP="0022240C">
            <w:pPr>
              <w:jc w:val="center"/>
              <w:rPr>
                <w:rFonts w:ascii="Arial Narrow" w:hAnsi="Arial Narrow"/>
              </w:rPr>
            </w:pPr>
            <w:r>
              <w:rPr>
                <w:rFonts w:ascii="Arial Narrow" w:hAnsi="Arial Narrow"/>
              </w:rPr>
              <w:t>boiled peanuts</w:t>
            </w:r>
          </w:p>
        </w:tc>
      </w:tr>
      <w:tr w:rsidR="00FF7892" w:rsidRPr="00CC592D" w:rsidTr="00FF7892">
        <w:tblPrEx>
          <w:tblCellMar>
            <w:top w:w="0" w:type="dxa"/>
            <w:bottom w:w="0" w:type="dxa"/>
          </w:tblCellMar>
        </w:tblPrEx>
        <w:trPr>
          <w:trHeight w:val="197"/>
          <w:jc w:val="center"/>
        </w:trPr>
        <w:tc>
          <w:tcPr>
            <w:tcW w:w="4084" w:type="dxa"/>
            <w:tcBorders>
              <w:top w:val="single" w:sz="4" w:space="0" w:color="auto"/>
              <w:left w:val="single" w:sz="4" w:space="0" w:color="auto"/>
              <w:bottom w:val="single" w:sz="4" w:space="0" w:color="auto"/>
              <w:right w:val="single" w:sz="4" w:space="0" w:color="auto"/>
            </w:tcBorders>
            <w:shd w:val="clear" w:color="auto" w:fill="auto"/>
          </w:tcPr>
          <w:p w:rsidR="00FF7892" w:rsidRPr="00CC592D" w:rsidRDefault="00256121" w:rsidP="0022240C">
            <w:pPr>
              <w:jc w:val="center"/>
              <w:rPr>
                <w:rFonts w:ascii="Arial Narrow" w:hAnsi="Arial Narrow"/>
              </w:rPr>
            </w:pPr>
            <w:r>
              <w:rPr>
                <w:rFonts w:ascii="Arial Narrow" w:hAnsi="Arial Narrow"/>
              </w:rPr>
              <w:t>Alpha Sigma Tau Alum</w:t>
            </w:r>
          </w:p>
        </w:tc>
        <w:tc>
          <w:tcPr>
            <w:tcW w:w="4443" w:type="dxa"/>
            <w:tcBorders>
              <w:top w:val="single" w:sz="4" w:space="0" w:color="auto"/>
              <w:left w:val="single" w:sz="4" w:space="0" w:color="auto"/>
              <w:bottom w:val="single" w:sz="4" w:space="0" w:color="auto"/>
              <w:right w:val="single" w:sz="4" w:space="0" w:color="auto"/>
            </w:tcBorders>
            <w:shd w:val="clear" w:color="auto" w:fill="auto"/>
          </w:tcPr>
          <w:p w:rsidR="00FF7892" w:rsidRPr="00CC592D" w:rsidRDefault="00256121" w:rsidP="0022240C">
            <w:pPr>
              <w:jc w:val="center"/>
              <w:rPr>
                <w:rFonts w:ascii="Arial Narrow" w:hAnsi="Arial Narrow"/>
              </w:rPr>
            </w:pPr>
            <w:r>
              <w:rPr>
                <w:rFonts w:ascii="Arial Narrow" w:hAnsi="Arial Narrow"/>
              </w:rPr>
              <w:t>grilled cheese sandwiches and chips</w:t>
            </w:r>
          </w:p>
        </w:tc>
      </w:tr>
      <w:tr w:rsidR="00FF7892" w:rsidTr="00FF7892">
        <w:tblPrEx>
          <w:tblCellMar>
            <w:top w:w="0" w:type="dxa"/>
            <w:bottom w:w="0" w:type="dxa"/>
          </w:tblCellMar>
        </w:tblPrEx>
        <w:trPr>
          <w:trHeight w:val="210"/>
          <w:jc w:val="center"/>
        </w:trPr>
        <w:tc>
          <w:tcPr>
            <w:tcW w:w="4084" w:type="dxa"/>
            <w:shd w:val="clear" w:color="auto" w:fill="auto"/>
          </w:tcPr>
          <w:p w:rsidR="00FF7892" w:rsidRPr="00450264" w:rsidRDefault="00256121" w:rsidP="0022240C">
            <w:pPr>
              <w:jc w:val="center"/>
              <w:rPr>
                <w:rFonts w:ascii="Arial Narrow" w:hAnsi="Arial Narrow"/>
              </w:rPr>
            </w:pPr>
            <w:r>
              <w:rPr>
                <w:rFonts w:ascii="Arial Narrow" w:hAnsi="Arial Narrow"/>
              </w:rPr>
              <w:t>Best Buddies</w:t>
            </w:r>
          </w:p>
        </w:tc>
        <w:tc>
          <w:tcPr>
            <w:tcW w:w="4443" w:type="dxa"/>
            <w:shd w:val="clear" w:color="auto" w:fill="auto"/>
          </w:tcPr>
          <w:p w:rsidR="00FF7892" w:rsidRPr="00CC592D" w:rsidRDefault="00256121" w:rsidP="0022240C">
            <w:pPr>
              <w:jc w:val="center"/>
              <w:rPr>
                <w:rFonts w:ascii="Arial Narrow" w:hAnsi="Arial Narrow"/>
              </w:rPr>
            </w:pPr>
            <w:r>
              <w:rPr>
                <w:rFonts w:ascii="Arial Narrow" w:hAnsi="Arial Narrow"/>
              </w:rPr>
              <w:t>cotton candy</w:t>
            </w:r>
          </w:p>
        </w:tc>
      </w:tr>
      <w:tr w:rsidR="00FF7892" w:rsidRPr="00E51F80" w:rsidTr="00FF7892">
        <w:tblPrEx>
          <w:tblCellMar>
            <w:top w:w="0" w:type="dxa"/>
            <w:bottom w:w="0" w:type="dxa"/>
          </w:tblCellMar>
        </w:tblPrEx>
        <w:trPr>
          <w:trHeight w:val="206"/>
          <w:jc w:val="center"/>
        </w:trPr>
        <w:tc>
          <w:tcPr>
            <w:tcW w:w="4084" w:type="dxa"/>
            <w:tcBorders>
              <w:top w:val="single" w:sz="4" w:space="0" w:color="auto"/>
              <w:left w:val="single" w:sz="4" w:space="0" w:color="auto"/>
              <w:bottom w:val="single" w:sz="4" w:space="0" w:color="auto"/>
              <w:right w:val="single" w:sz="4" w:space="0" w:color="auto"/>
            </w:tcBorders>
            <w:shd w:val="clear" w:color="auto" w:fill="auto"/>
          </w:tcPr>
          <w:p w:rsidR="00FF7892" w:rsidRPr="00450264" w:rsidRDefault="00256121" w:rsidP="0022240C">
            <w:pPr>
              <w:jc w:val="center"/>
              <w:rPr>
                <w:rFonts w:ascii="Arial Narrow" w:hAnsi="Arial Narrow"/>
              </w:rPr>
            </w:pPr>
            <w:r>
              <w:rPr>
                <w:rFonts w:ascii="Arial Narrow" w:hAnsi="Arial Narrow"/>
              </w:rPr>
              <w:t>Biology Graduate Student Organization</w:t>
            </w:r>
          </w:p>
        </w:tc>
        <w:tc>
          <w:tcPr>
            <w:tcW w:w="4443" w:type="dxa"/>
            <w:tcBorders>
              <w:top w:val="single" w:sz="4" w:space="0" w:color="auto"/>
              <w:left w:val="single" w:sz="4" w:space="0" w:color="auto"/>
              <w:bottom w:val="single" w:sz="4" w:space="0" w:color="auto"/>
              <w:right w:val="single" w:sz="4" w:space="0" w:color="auto"/>
            </w:tcBorders>
            <w:shd w:val="clear" w:color="auto" w:fill="auto"/>
          </w:tcPr>
          <w:p w:rsidR="00FF7892" w:rsidRPr="00CC592D" w:rsidRDefault="00256121" w:rsidP="0022240C">
            <w:pPr>
              <w:jc w:val="center"/>
              <w:rPr>
                <w:rFonts w:ascii="Arial Narrow" w:hAnsi="Arial Narrow"/>
              </w:rPr>
            </w:pPr>
            <w:r>
              <w:rPr>
                <w:rFonts w:ascii="Arial Narrow" w:hAnsi="Arial Narrow"/>
              </w:rPr>
              <w:t>photos with reptiles and amphibians</w:t>
            </w:r>
          </w:p>
        </w:tc>
      </w:tr>
      <w:tr w:rsidR="00FF7892" w:rsidRPr="00E51F80" w:rsidTr="00FF7892">
        <w:tblPrEx>
          <w:tblCellMar>
            <w:top w:w="0" w:type="dxa"/>
            <w:bottom w:w="0" w:type="dxa"/>
          </w:tblCellMar>
        </w:tblPrEx>
        <w:trPr>
          <w:jc w:val="center"/>
        </w:trPr>
        <w:tc>
          <w:tcPr>
            <w:tcW w:w="4084" w:type="dxa"/>
            <w:shd w:val="clear" w:color="auto" w:fill="auto"/>
          </w:tcPr>
          <w:p w:rsidR="00FF7892" w:rsidRPr="00450264" w:rsidRDefault="00256121" w:rsidP="0022240C">
            <w:pPr>
              <w:jc w:val="center"/>
              <w:rPr>
                <w:rFonts w:ascii="Arial Narrow" w:hAnsi="Arial Narrow"/>
              </w:rPr>
            </w:pPr>
            <w:r>
              <w:rPr>
                <w:rFonts w:ascii="Arial Narrow" w:hAnsi="Arial Narrow"/>
              </w:rPr>
              <w:t>Delta Omega Alpha</w:t>
            </w:r>
          </w:p>
        </w:tc>
        <w:tc>
          <w:tcPr>
            <w:tcW w:w="4443" w:type="dxa"/>
            <w:shd w:val="clear" w:color="auto" w:fill="auto"/>
          </w:tcPr>
          <w:p w:rsidR="00FF7892" w:rsidRPr="00CC592D" w:rsidRDefault="00256121" w:rsidP="0022240C">
            <w:pPr>
              <w:jc w:val="center"/>
              <w:rPr>
                <w:rFonts w:ascii="Arial Narrow" w:hAnsi="Arial Narrow"/>
              </w:rPr>
            </w:pPr>
            <w:r>
              <w:rPr>
                <w:rFonts w:ascii="Arial Narrow" w:hAnsi="Arial Narrow"/>
              </w:rPr>
              <w:t>nachos and cheese</w:t>
            </w:r>
          </w:p>
        </w:tc>
      </w:tr>
      <w:tr w:rsidR="00FF7892" w:rsidRPr="00E51F80" w:rsidTr="00FF7892">
        <w:tblPrEx>
          <w:tblCellMar>
            <w:top w:w="0" w:type="dxa"/>
            <w:bottom w:w="0" w:type="dxa"/>
          </w:tblCellMar>
        </w:tblPrEx>
        <w:trPr>
          <w:jc w:val="center"/>
        </w:trPr>
        <w:tc>
          <w:tcPr>
            <w:tcW w:w="4084" w:type="dxa"/>
            <w:shd w:val="clear" w:color="auto" w:fill="auto"/>
          </w:tcPr>
          <w:p w:rsidR="00FF7892" w:rsidRDefault="00256121" w:rsidP="0022240C">
            <w:pPr>
              <w:jc w:val="center"/>
              <w:rPr>
                <w:rFonts w:ascii="Arial Narrow" w:hAnsi="Arial Narrow"/>
              </w:rPr>
            </w:pPr>
            <w:r>
              <w:rPr>
                <w:rFonts w:ascii="Arial Narrow" w:hAnsi="Arial Narrow"/>
              </w:rPr>
              <w:t>Delta Tau Delta</w:t>
            </w:r>
          </w:p>
        </w:tc>
        <w:tc>
          <w:tcPr>
            <w:tcW w:w="4443" w:type="dxa"/>
            <w:shd w:val="clear" w:color="auto" w:fill="auto"/>
          </w:tcPr>
          <w:p w:rsidR="00FF7892" w:rsidRDefault="00256121" w:rsidP="0022240C">
            <w:pPr>
              <w:jc w:val="center"/>
              <w:rPr>
                <w:rFonts w:ascii="Arial Narrow" w:hAnsi="Arial Narrow"/>
              </w:rPr>
            </w:pPr>
            <w:r>
              <w:rPr>
                <w:rFonts w:ascii="Arial Narrow" w:hAnsi="Arial Narrow"/>
              </w:rPr>
              <w:t>corn dogs</w:t>
            </w:r>
          </w:p>
        </w:tc>
      </w:tr>
      <w:tr w:rsidR="00FF7892" w:rsidRPr="00E51F80" w:rsidTr="00FF7892">
        <w:tblPrEx>
          <w:tblCellMar>
            <w:top w:w="0" w:type="dxa"/>
            <w:bottom w:w="0" w:type="dxa"/>
          </w:tblCellMar>
        </w:tblPrEx>
        <w:trPr>
          <w:jc w:val="center"/>
        </w:trPr>
        <w:tc>
          <w:tcPr>
            <w:tcW w:w="4084" w:type="dxa"/>
            <w:shd w:val="clear" w:color="auto" w:fill="auto"/>
          </w:tcPr>
          <w:p w:rsidR="00FF7892" w:rsidRDefault="00256121" w:rsidP="0022240C">
            <w:pPr>
              <w:jc w:val="center"/>
              <w:rPr>
                <w:rFonts w:ascii="Arial Narrow" w:hAnsi="Arial Narrow"/>
              </w:rPr>
            </w:pPr>
            <w:r>
              <w:rPr>
                <w:rFonts w:ascii="Arial Narrow" w:hAnsi="Arial Narrow"/>
              </w:rPr>
              <w:t>NAACP</w:t>
            </w:r>
          </w:p>
        </w:tc>
        <w:tc>
          <w:tcPr>
            <w:tcW w:w="4443" w:type="dxa"/>
            <w:shd w:val="clear" w:color="auto" w:fill="auto"/>
          </w:tcPr>
          <w:p w:rsidR="00FF7892" w:rsidRDefault="00256121" w:rsidP="0022240C">
            <w:pPr>
              <w:jc w:val="center"/>
              <w:rPr>
                <w:rFonts w:ascii="Arial Narrow" w:hAnsi="Arial Narrow"/>
              </w:rPr>
            </w:pPr>
            <w:r>
              <w:rPr>
                <w:rFonts w:ascii="Arial Narrow" w:hAnsi="Arial Narrow"/>
              </w:rPr>
              <w:t>fried oreos</w:t>
            </w:r>
          </w:p>
        </w:tc>
      </w:tr>
      <w:tr w:rsidR="00FF7892" w:rsidRPr="00E51F80" w:rsidTr="00FF7892">
        <w:tblPrEx>
          <w:tblCellMar>
            <w:top w:w="0" w:type="dxa"/>
            <w:bottom w:w="0" w:type="dxa"/>
          </w:tblCellMar>
        </w:tblPrEx>
        <w:trPr>
          <w:jc w:val="center"/>
        </w:trPr>
        <w:tc>
          <w:tcPr>
            <w:tcW w:w="4084" w:type="dxa"/>
            <w:shd w:val="clear" w:color="auto" w:fill="auto"/>
          </w:tcPr>
          <w:p w:rsidR="00FF7892" w:rsidRDefault="00256121" w:rsidP="0022240C">
            <w:pPr>
              <w:jc w:val="center"/>
              <w:rPr>
                <w:rFonts w:ascii="Arial Narrow" w:hAnsi="Arial Narrow"/>
              </w:rPr>
            </w:pPr>
            <w:smartTag w:uri="urn:schemas-microsoft-com:office:smarttags" w:element="City">
              <w:smartTag w:uri="urn:schemas-microsoft-com:office:smarttags" w:element="place">
                <w:r>
                  <w:rPr>
                    <w:rFonts w:ascii="Arial Narrow" w:hAnsi="Arial Narrow"/>
                  </w:rPr>
                  <w:t>New Orleans</w:t>
                </w:r>
              </w:smartTag>
            </w:smartTag>
            <w:r>
              <w:rPr>
                <w:rFonts w:ascii="Arial Narrow" w:hAnsi="Arial Narrow"/>
              </w:rPr>
              <w:t xml:space="preserve"> Alum</w:t>
            </w:r>
          </w:p>
        </w:tc>
        <w:tc>
          <w:tcPr>
            <w:tcW w:w="4443" w:type="dxa"/>
            <w:shd w:val="clear" w:color="auto" w:fill="auto"/>
          </w:tcPr>
          <w:p w:rsidR="00FF7892" w:rsidRDefault="00256121" w:rsidP="0022240C">
            <w:pPr>
              <w:jc w:val="center"/>
              <w:rPr>
                <w:rFonts w:ascii="Arial Narrow" w:hAnsi="Arial Narrow"/>
              </w:rPr>
            </w:pPr>
            <w:r>
              <w:rPr>
                <w:rFonts w:ascii="Arial Narrow" w:hAnsi="Arial Narrow"/>
              </w:rPr>
              <w:t>funnel cake</w:t>
            </w:r>
          </w:p>
        </w:tc>
      </w:tr>
      <w:tr w:rsidR="00FF7892" w:rsidRPr="00E51F80" w:rsidTr="00FF7892">
        <w:tblPrEx>
          <w:tblCellMar>
            <w:top w:w="0" w:type="dxa"/>
            <w:bottom w:w="0" w:type="dxa"/>
          </w:tblCellMar>
        </w:tblPrEx>
        <w:trPr>
          <w:jc w:val="center"/>
        </w:trPr>
        <w:tc>
          <w:tcPr>
            <w:tcW w:w="4084" w:type="dxa"/>
            <w:shd w:val="clear" w:color="auto" w:fill="auto"/>
          </w:tcPr>
          <w:p w:rsidR="00FF7892" w:rsidRDefault="00256121" w:rsidP="0022240C">
            <w:pPr>
              <w:jc w:val="center"/>
              <w:rPr>
                <w:rFonts w:ascii="Arial Narrow" w:hAnsi="Arial Narrow"/>
              </w:rPr>
            </w:pPr>
            <w:r>
              <w:rPr>
                <w:rFonts w:ascii="Arial Narrow" w:hAnsi="Arial Narrow"/>
              </w:rPr>
              <w:t>Phi Mu</w:t>
            </w:r>
          </w:p>
        </w:tc>
        <w:tc>
          <w:tcPr>
            <w:tcW w:w="4443" w:type="dxa"/>
            <w:shd w:val="clear" w:color="auto" w:fill="auto"/>
          </w:tcPr>
          <w:p w:rsidR="00FF7892" w:rsidRDefault="00256121" w:rsidP="0022240C">
            <w:pPr>
              <w:jc w:val="center"/>
              <w:rPr>
                <w:rFonts w:ascii="Arial Narrow" w:hAnsi="Arial Narrow"/>
              </w:rPr>
            </w:pPr>
            <w:r>
              <w:rPr>
                <w:rFonts w:ascii="Arial Narrow" w:hAnsi="Arial Narrow"/>
              </w:rPr>
              <w:t>pizza</w:t>
            </w:r>
          </w:p>
        </w:tc>
      </w:tr>
      <w:tr w:rsidR="00FF7892" w:rsidRPr="00CC592D" w:rsidTr="00FF7892">
        <w:tblPrEx>
          <w:tblCellMar>
            <w:top w:w="0" w:type="dxa"/>
            <w:bottom w:w="0" w:type="dxa"/>
          </w:tblCellMar>
        </w:tblPrEx>
        <w:trPr>
          <w:trHeight w:val="197"/>
          <w:jc w:val="center"/>
        </w:trPr>
        <w:tc>
          <w:tcPr>
            <w:tcW w:w="4084" w:type="dxa"/>
            <w:tcBorders>
              <w:top w:val="single" w:sz="4" w:space="0" w:color="auto"/>
              <w:left w:val="single" w:sz="4" w:space="0" w:color="auto"/>
              <w:bottom w:val="single" w:sz="4" w:space="0" w:color="auto"/>
              <w:right w:val="single" w:sz="4" w:space="0" w:color="auto"/>
            </w:tcBorders>
            <w:shd w:val="clear" w:color="auto" w:fill="auto"/>
          </w:tcPr>
          <w:p w:rsidR="00FF7892" w:rsidRPr="00450264" w:rsidRDefault="00256121" w:rsidP="0022240C">
            <w:pPr>
              <w:jc w:val="center"/>
              <w:rPr>
                <w:rFonts w:ascii="Arial Narrow" w:hAnsi="Arial Narrow"/>
              </w:rPr>
            </w:pPr>
            <w:r>
              <w:rPr>
                <w:rFonts w:ascii="Arial Narrow" w:hAnsi="Arial Narrow"/>
              </w:rPr>
              <w:t>Psi Chi</w:t>
            </w:r>
          </w:p>
        </w:tc>
        <w:tc>
          <w:tcPr>
            <w:tcW w:w="4443" w:type="dxa"/>
            <w:tcBorders>
              <w:top w:val="single" w:sz="4" w:space="0" w:color="auto"/>
              <w:left w:val="single" w:sz="4" w:space="0" w:color="auto"/>
              <w:bottom w:val="single" w:sz="4" w:space="0" w:color="auto"/>
              <w:right w:val="single" w:sz="4" w:space="0" w:color="auto"/>
            </w:tcBorders>
            <w:shd w:val="clear" w:color="auto" w:fill="auto"/>
          </w:tcPr>
          <w:p w:rsidR="00FF7892" w:rsidRPr="00CC592D" w:rsidRDefault="00256121" w:rsidP="0022240C">
            <w:pPr>
              <w:jc w:val="center"/>
              <w:rPr>
                <w:rFonts w:ascii="Arial Narrow" w:hAnsi="Arial Narrow"/>
              </w:rPr>
            </w:pPr>
            <w:r>
              <w:rPr>
                <w:rFonts w:ascii="Arial Narrow" w:hAnsi="Arial Narrow"/>
              </w:rPr>
              <w:t>raffle tickets</w:t>
            </w:r>
          </w:p>
        </w:tc>
      </w:tr>
      <w:tr w:rsidR="00FF7892" w:rsidRPr="00CC592D" w:rsidTr="00FF7892">
        <w:tblPrEx>
          <w:tblCellMar>
            <w:top w:w="0" w:type="dxa"/>
            <w:bottom w:w="0" w:type="dxa"/>
          </w:tblCellMar>
        </w:tblPrEx>
        <w:trPr>
          <w:trHeight w:val="197"/>
          <w:jc w:val="center"/>
        </w:trPr>
        <w:tc>
          <w:tcPr>
            <w:tcW w:w="4084" w:type="dxa"/>
            <w:tcBorders>
              <w:top w:val="single" w:sz="4" w:space="0" w:color="auto"/>
              <w:left w:val="single" w:sz="4" w:space="0" w:color="auto"/>
              <w:bottom w:val="single" w:sz="4" w:space="0" w:color="auto"/>
              <w:right w:val="single" w:sz="4" w:space="0" w:color="auto"/>
            </w:tcBorders>
            <w:shd w:val="clear" w:color="auto" w:fill="auto"/>
          </w:tcPr>
          <w:p w:rsidR="00FF7892" w:rsidRPr="00450264" w:rsidRDefault="00256121" w:rsidP="0022240C">
            <w:pPr>
              <w:jc w:val="center"/>
              <w:rPr>
                <w:rFonts w:ascii="Arial Narrow" w:hAnsi="Arial Narrow"/>
              </w:rPr>
            </w:pPr>
            <w:r>
              <w:rPr>
                <w:rFonts w:ascii="Arial Narrow" w:hAnsi="Arial Narrow"/>
              </w:rPr>
              <w:t>Red Stick Alum</w:t>
            </w:r>
          </w:p>
        </w:tc>
        <w:tc>
          <w:tcPr>
            <w:tcW w:w="4443" w:type="dxa"/>
            <w:tcBorders>
              <w:top w:val="single" w:sz="4" w:space="0" w:color="auto"/>
              <w:left w:val="single" w:sz="4" w:space="0" w:color="auto"/>
              <w:bottom w:val="single" w:sz="4" w:space="0" w:color="auto"/>
              <w:right w:val="single" w:sz="4" w:space="0" w:color="auto"/>
            </w:tcBorders>
            <w:shd w:val="clear" w:color="auto" w:fill="auto"/>
          </w:tcPr>
          <w:p w:rsidR="00FF7892" w:rsidRDefault="00256121" w:rsidP="0022240C">
            <w:pPr>
              <w:jc w:val="center"/>
              <w:rPr>
                <w:rFonts w:ascii="Arial Narrow" w:hAnsi="Arial Narrow"/>
              </w:rPr>
            </w:pPr>
            <w:r>
              <w:rPr>
                <w:rFonts w:ascii="Arial Narrow" w:hAnsi="Arial Narrow"/>
              </w:rPr>
              <w:t>burgers</w:t>
            </w:r>
          </w:p>
        </w:tc>
      </w:tr>
      <w:tr w:rsidR="00FF7892" w:rsidRPr="00E51F80" w:rsidTr="00FF7892">
        <w:tblPrEx>
          <w:tblCellMar>
            <w:top w:w="0" w:type="dxa"/>
            <w:bottom w:w="0" w:type="dxa"/>
          </w:tblCellMar>
        </w:tblPrEx>
        <w:trPr>
          <w:trHeight w:val="332"/>
          <w:jc w:val="center"/>
        </w:trPr>
        <w:tc>
          <w:tcPr>
            <w:tcW w:w="4084" w:type="dxa"/>
            <w:shd w:val="clear" w:color="auto" w:fill="auto"/>
          </w:tcPr>
          <w:p w:rsidR="00FF7892" w:rsidRPr="00450264" w:rsidRDefault="00256121" w:rsidP="0022240C">
            <w:pPr>
              <w:jc w:val="center"/>
              <w:rPr>
                <w:rFonts w:ascii="Arial Narrow" w:hAnsi="Arial Narrow"/>
              </w:rPr>
            </w:pPr>
            <w:r>
              <w:rPr>
                <w:rFonts w:ascii="Arial Narrow" w:hAnsi="Arial Narrow"/>
              </w:rPr>
              <w:t>Sigma Sigma Sigma</w:t>
            </w:r>
          </w:p>
        </w:tc>
        <w:tc>
          <w:tcPr>
            <w:tcW w:w="4443" w:type="dxa"/>
            <w:shd w:val="clear" w:color="auto" w:fill="auto"/>
          </w:tcPr>
          <w:p w:rsidR="00FF7892" w:rsidRDefault="00256121" w:rsidP="0022240C">
            <w:pPr>
              <w:jc w:val="center"/>
              <w:rPr>
                <w:rFonts w:ascii="Arial Narrow" w:hAnsi="Arial Narrow"/>
              </w:rPr>
            </w:pPr>
            <w:r>
              <w:rPr>
                <w:rFonts w:ascii="Arial Narrow" w:hAnsi="Arial Narrow"/>
              </w:rPr>
              <w:t>cupcakes and brownies</w:t>
            </w:r>
          </w:p>
        </w:tc>
      </w:tr>
      <w:tr w:rsidR="00FF7892" w:rsidRPr="00E51F80" w:rsidTr="00FF7892">
        <w:tblPrEx>
          <w:tblCellMar>
            <w:top w:w="0" w:type="dxa"/>
            <w:bottom w:w="0" w:type="dxa"/>
          </w:tblCellMar>
        </w:tblPrEx>
        <w:trPr>
          <w:trHeight w:val="332"/>
          <w:jc w:val="center"/>
        </w:trPr>
        <w:tc>
          <w:tcPr>
            <w:tcW w:w="4084" w:type="dxa"/>
            <w:shd w:val="clear" w:color="auto" w:fill="auto"/>
          </w:tcPr>
          <w:p w:rsidR="00FF7892" w:rsidRPr="00450264" w:rsidRDefault="00256121" w:rsidP="0022240C">
            <w:pPr>
              <w:jc w:val="center"/>
              <w:rPr>
                <w:rFonts w:ascii="Arial Narrow" w:hAnsi="Arial Narrow"/>
              </w:rPr>
            </w:pPr>
            <w:r>
              <w:rPr>
                <w:rFonts w:ascii="Arial Narrow" w:hAnsi="Arial Narrow"/>
              </w:rPr>
              <w:t>SLU Music Alum</w:t>
            </w:r>
          </w:p>
        </w:tc>
        <w:tc>
          <w:tcPr>
            <w:tcW w:w="4443" w:type="dxa"/>
            <w:shd w:val="clear" w:color="auto" w:fill="auto"/>
          </w:tcPr>
          <w:p w:rsidR="00FF7892" w:rsidRDefault="00256121" w:rsidP="0022240C">
            <w:pPr>
              <w:jc w:val="center"/>
              <w:rPr>
                <w:rFonts w:ascii="Arial Narrow" w:hAnsi="Arial Narrow"/>
              </w:rPr>
            </w:pPr>
            <w:r>
              <w:rPr>
                <w:rFonts w:ascii="Arial Narrow" w:hAnsi="Arial Narrow"/>
              </w:rPr>
              <w:t>pastalaya</w:t>
            </w:r>
          </w:p>
        </w:tc>
      </w:tr>
      <w:tr w:rsidR="00FF7892" w:rsidRPr="00E51F80" w:rsidTr="00FF7892">
        <w:tblPrEx>
          <w:tblCellMar>
            <w:top w:w="0" w:type="dxa"/>
            <w:bottom w:w="0" w:type="dxa"/>
          </w:tblCellMar>
        </w:tblPrEx>
        <w:trPr>
          <w:trHeight w:val="332"/>
          <w:jc w:val="center"/>
        </w:trPr>
        <w:tc>
          <w:tcPr>
            <w:tcW w:w="4084" w:type="dxa"/>
            <w:shd w:val="clear" w:color="auto" w:fill="auto"/>
          </w:tcPr>
          <w:p w:rsidR="00FF7892" w:rsidRPr="00450264" w:rsidRDefault="00256121" w:rsidP="00FF7892">
            <w:pPr>
              <w:jc w:val="center"/>
              <w:rPr>
                <w:rFonts w:ascii="Arial Narrow" w:hAnsi="Arial Narrow"/>
              </w:rPr>
            </w:pPr>
            <w:r>
              <w:rPr>
                <w:rFonts w:ascii="Arial Narrow" w:hAnsi="Arial Narrow"/>
              </w:rPr>
              <w:t>Theta Phi Alpha</w:t>
            </w:r>
          </w:p>
        </w:tc>
        <w:tc>
          <w:tcPr>
            <w:tcW w:w="4443" w:type="dxa"/>
            <w:shd w:val="clear" w:color="auto" w:fill="auto"/>
          </w:tcPr>
          <w:p w:rsidR="00FF7892" w:rsidRDefault="00256121" w:rsidP="0022240C">
            <w:pPr>
              <w:jc w:val="center"/>
              <w:rPr>
                <w:rFonts w:ascii="Arial Narrow" w:hAnsi="Arial Narrow"/>
              </w:rPr>
            </w:pPr>
            <w:r>
              <w:rPr>
                <w:rFonts w:ascii="Arial Narrow" w:hAnsi="Arial Narrow"/>
              </w:rPr>
              <w:t>curly fries</w:t>
            </w:r>
          </w:p>
        </w:tc>
      </w:tr>
    </w:tbl>
    <w:p w:rsidR="00DC5B86" w:rsidRDefault="00DC5B86" w:rsidP="00DC5B86"/>
    <w:p w:rsidR="00FF7892" w:rsidRPr="00DC5B86" w:rsidRDefault="00FF7892" w:rsidP="00DC5B86"/>
    <w:p w:rsidR="00B650A0" w:rsidRDefault="00B650A0">
      <w:pPr>
        <w:rPr>
          <w:rFonts w:ascii="Tahoma" w:hAnsi="Tahoma"/>
        </w:rPr>
      </w:pPr>
    </w:p>
    <w:p w:rsidR="00B650A0" w:rsidRDefault="00B650A0"/>
    <w:p w:rsidR="00B650A0" w:rsidRDefault="00B650A0"/>
    <w:p w:rsidR="00E63618" w:rsidRDefault="00E63618"/>
    <w:p w:rsidR="00E63618" w:rsidRDefault="00E63618"/>
    <w:p w:rsidR="00E63618" w:rsidRDefault="00E63618"/>
    <w:p w:rsidR="00256121" w:rsidRDefault="00256121"/>
    <w:p w:rsidR="00256121" w:rsidRDefault="00256121"/>
    <w:p w:rsidR="00256121" w:rsidRDefault="00256121"/>
    <w:p w:rsidR="00256121" w:rsidRDefault="00256121"/>
    <w:p w:rsidR="00256121" w:rsidRDefault="00256121"/>
    <w:p w:rsidR="00E63618" w:rsidRDefault="00E63618"/>
    <w:p w:rsidR="00E63618" w:rsidRDefault="00E63618"/>
    <w:p w:rsidR="00E63618" w:rsidRDefault="00E63618"/>
    <w:p w:rsidR="00E63618" w:rsidRDefault="00E63618"/>
    <w:p w:rsidR="00E63618" w:rsidRDefault="00E63618"/>
    <w:p w:rsidR="00E63618" w:rsidRDefault="00E63618"/>
    <w:p w:rsidR="00E63618" w:rsidRDefault="00E63618"/>
    <w:p w:rsidR="00E63618" w:rsidRDefault="00E63618"/>
    <w:p w:rsidR="00E63618" w:rsidRDefault="00B25DB4" w:rsidP="00E63618">
      <w:pPr>
        <w:pStyle w:val="Heading1"/>
        <w:jc w:val="center"/>
      </w:pPr>
      <w:r>
        <w:rPr>
          <w:noProof/>
          <w:color w:val="006B54"/>
        </w:rPr>
        <w:lastRenderedPageBreak/>
        <w:drawing>
          <wp:inline distT="0" distB="0" distL="0" distR="0">
            <wp:extent cx="1803400" cy="774700"/>
            <wp:effectExtent l="19050" t="0" r="6350" b="0"/>
            <wp:docPr id="2" name="Picture 2" descr="southeasternlogo-bw-sm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asternlogo-bw-small"/>
                    <pic:cNvPicPr>
                      <a:picLocks noChangeAspect="1" noChangeArrowheads="1"/>
                    </pic:cNvPicPr>
                  </pic:nvPicPr>
                  <pic:blipFill>
                    <a:blip r:embed="rId6" cstate="print"/>
                    <a:srcRect/>
                    <a:stretch>
                      <a:fillRect/>
                    </a:stretch>
                  </pic:blipFill>
                  <pic:spPr bwMode="auto">
                    <a:xfrm>
                      <a:off x="0" y="0"/>
                      <a:ext cx="1803400" cy="774700"/>
                    </a:xfrm>
                    <a:prstGeom prst="rect">
                      <a:avLst/>
                    </a:prstGeom>
                    <a:noFill/>
                    <a:ln w="9525">
                      <a:noFill/>
                      <a:miter lim="800000"/>
                      <a:headEnd/>
                      <a:tailEnd/>
                    </a:ln>
                  </pic:spPr>
                </pic:pic>
              </a:graphicData>
            </a:graphic>
          </wp:inline>
        </w:drawing>
      </w:r>
    </w:p>
    <w:p w:rsidR="00E63618" w:rsidRPr="00787D78" w:rsidRDefault="00E63618" w:rsidP="00E63618">
      <w:pPr>
        <w:rPr>
          <w:sz w:val="16"/>
          <w:szCs w:val="16"/>
        </w:rPr>
      </w:pPr>
    </w:p>
    <w:p w:rsidR="00E63618" w:rsidRDefault="00E63618" w:rsidP="00E63618">
      <w:pPr>
        <w:pStyle w:val="Heading1"/>
        <w:jc w:val="center"/>
        <w:rPr>
          <w:rFonts w:ascii="Andy" w:hAnsi="Andy"/>
        </w:rPr>
      </w:pPr>
      <w:r>
        <w:rPr>
          <w:rFonts w:ascii="Andy" w:hAnsi="Andy"/>
        </w:rPr>
        <w:t>Rock-n-Roar Fest 201</w:t>
      </w:r>
      <w:r w:rsidR="00652446">
        <w:rPr>
          <w:rFonts w:ascii="Andy" w:hAnsi="Andy"/>
        </w:rPr>
        <w:t>5</w:t>
      </w:r>
    </w:p>
    <w:p w:rsidR="00E63618" w:rsidRDefault="00E63618" w:rsidP="00E63618">
      <w:pPr>
        <w:pStyle w:val="Heading1"/>
        <w:jc w:val="center"/>
        <w:rPr>
          <w:rFonts w:ascii="AlternateGothic2 BT" w:hAnsi="AlternateGothic2 BT"/>
          <w:sz w:val="32"/>
        </w:rPr>
      </w:pPr>
      <w:r>
        <w:t>Food Booth Application</w:t>
      </w:r>
    </w:p>
    <w:p w:rsidR="00E63618" w:rsidRDefault="00E63618" w:rsidP="00E63618"/>
    <w:p w:rsidR="00E63618" w:rsidRDefault="00E63618" w:rsidP="00E63618">
      <w:pPr>
        <w:rPr>
          <w:rFonts w:ascii="Arial" w:hAnsi="Arial"/>
        </w:rPr>
      </w:pPr>
      <w:r>
        <w:rPr>
          <w:rFonts w:ascii="Arial" w:hAnsi="Arial"/>
          <w:b/>
        </w:rPr>
        <w:t>Organization name:</w:t>
      </w:r>
      <w:r>
        <w:rPr>
          <w:rFonts w:ascii="Arial" w:hAnsi="Arial"/>
        </w:rPr>
        <w:t xml:space="preserve"> ____________________________________________________</w:t>
      </w:r>
    </w:p>
    <w:p w:rsidR="00E63618" w:rsidRDefault="00E63618" w:rsidP="00E63618">
      <w:pPr>
        <w:rPr>
          <w:rFonts w:ascii="Arial" w:hAnsi="Arial"/>
        </w:rPr>
      </w:pPr>
    </w:p>
    <w:p w:rsidR="00E63618" w:rsidRDefault="00E63618" w:rsidP="00E63618">
      <w:pPr>
        <w:rPr>
          <w:rFonts w:ascii="Arial" w:hAnsi="Arial"/>
          <w:b/>
        </w:rPr>
      </w:pPr>
      <w:r>
        <w:rPr>
          <w:rFonts w:ascii="Arial" w:hAnsi="Arial"/>
          <w:b/>
        </w:rPr>
        <w:t>Contact person’s information:</w:t>
      </w:r>
    </w:p>
    <w:p w:rsidR="00E63618" w:rsidRDefault="00E63618" w:rsidP="00E63618">
      <w:pPr>
        <w:rPr>
          <w:rFonts w:ascii="Arial" w:hAnsi="Arial"/>
          <w:b/>
        </w:rPr>
      </w:pPr>
    </w:p>
    <w:p w:rsidR="00E63618" w:rsidRDefault="00E63618" w:rsidP="00E63618">
      <w:pPr>
        <w:rPr>
          <w:rFonts w:ascii="Arial" w:hAnsi="Arial"/>
        </w:rPr>
      </w:pPr>
      <w:r>
        <w:rPr>
          <w:rFonts w:ascii="Arial" w:hAnsi="Arial"/>
          <w:b/>
        </w:rPr>
        <w:t>NAME:</w:t>
      </w:r>
      <w:r>
        <w:rPr>
          <w:rFonts w:ascii="Arial" w:hAnsi="Arial"/>
        </w:rPr>
        <w:t xml:space="preserve"> _______________________________________________________________</w:t>
      </w:r>
    </w:p>
    <w:p w:rsidR="00E63618" w:rsidRDefault="00E63618" w:rsidP="00E63618">
      <w:pPr>
        <w:rPr>
          <w:rFonts w:ascii="Arial" w:hAnsi="Arial"/>
        </w:rPr>
      </w:pPr>
    </w:p>
    <w:p w:rsidR="00E63618" w:rsidRDefault="00E63618" w:rsidP="00E63618">
      <w:pPr>
        <w:rPr>
          <w:rFonts w:ascii="Arial" w:hAnsi="Arial"/>
        </w:rPr>
      </w:pPr>
      <w:r>
        <w:rPr>
          <w:rFonts w:ascii="Arial" w:hAnsi="Arial"/>
          <w:b/>
        </w:rPr>
        <w:t>PHONE NUMBER:</w:t>
      </w:r>
      <w:r>
        <w:rPr>
          <w:rFonts w:ascii="Arial" w:hAnsi="Arial"/>
        </w:rPr>
        <w:t xml:space="preserve"> ______________________________________________________</w:t>
      </w:r>
    </w:p>
    <w:p w:rsidR="00E63618" w:rsidRDefault="00E63618" w:rsidP="00E63618">
      <w:pPr>
        <w:rPr>
          <w:rFonts w:ascii="Arial" w:hAnsi="Arial"/>
        </w:rPr>
      </w:pPr>
    </w:p>
    <w:p w:rsidR="00E63618" w:rsidRDefault="00E63618" w:rsidP="00E63618">
      <w:pPr>
        <w:rPr>
          <w:rFonts w:ascii="Arial" w:hAnsi="Arial"/>
        </w:rPr>
      </w:pPr>
      <w:r>
        <w:rPr>
          <w:rFonts w:ascii="Arial" w:hAnsi="Arial"/>
          <w:b/>
        </w:rPr>
        <w:t>E-MAIL:</w:t>
      </w:r>
      <w:r>
        <w:rPr>
          <w:rFonts w:ascii="Arial" w:hAnsi="Arial"/>
        </w:rPr>
        <w:t xml:space="preserve"> ______________________________________________________________</w:t>
      </w:r>
    </w:p>
    <w:p w:rsidR="00E63618" w:rsidRDefault="00E63618" w:rsidP="00E63618">
      <w:pPr>
        <w:rPr>
          <w:rFonts w:ascii="Arial" w:hAnsi="Arial"/>
          <w:b/>
        </w:rPr>
      </w:pPr>
    </w:p>
    <w:p w:rsidR="00E63618" w:rsidRDefault="00E63618" w:rsidP="00E63618">
      <w:pPr>
        <w:rPr>
          <w:rFonts w:ascii="Arial" w:hAnsi="Arial"/>
        </w:rPr>
      </w:pPr>
      <w:r>
        <w:rPr>
          <w:rFonts w:ascii="Arial" w:hAnsi="Arial"/>
          <w:b/>
        </w:rPr>
        <w:t>ADDRESS:</w:t>
      </w:r>
      <w:r>
        <w:rPr>
          <w:rFonts w:ascii="Arial" w:hAnsi="Arial"/>
        </w:rPr>
        <w:t xml:space="preserve"> ____________________________________________________________</w:t>
      </w:r>
    </w:p>
    <w:p w:rsidR="00E63618" w:rsidRDefault="00E63618" w:rsidP="00E63618">
      <w:pPr>
        <w:rPr>
          <w:rFonts w:ascii="Arial" w:hAnsi="Arial"/>
        </w:rPr>
      </w:pPr>
    </w:p>
    <w:p w:rsidR="00E63618" w:rsidRDefault="00E63618" w:rsidP="00E63618">
      <w:pPr>
        <w:rPr>
          <w:rFonts w:ascii="Arial" w:hAnsi="Arial"/>
        </w:rPr>
      </w:pPr>
      <w:r>
        <w:rPr>
          <w:rFonts w:ascii="Arial" w:hAnsi="Arial"/>
          <w:b/>
        </w:rPr>
        <w:t>Proposed food product(s):</w:t>
      </w:r>
      <w:r>
        <w:rPr>
          <w:rFonts w:ascii="Arial" w:hAnsi="Arial"/>
        </w:rPr>
        <w:t xml:space="preserve"> ______________________________________________</w:t>
      </w:r>
    </w:p>
    <w:p w:rsidR="00E63618" w:rsidRDefault="00E63618" w:rsidP="00E63618">
      <w:pPr>
        <w:rPr>
          <w:rFonts w:ascii="Arial" w:hAnsi="Arial"/>
        </w:rPr>
      </w:pPr>
    </w:p>
    <w:p w:rsidR="00E63618" w:rsidRDefault="00E63618" w:rsidP="00E63618">
      <w:pPr>
        <w:rPr>
          <w:rFonts w:ascii="Arial" w:hAnsi="Arial"/>
        </w:rPr>
      </w:pPr>
      <w:r>
        <w:rPr>
          <w:rFonts w:ascii="Arial" w:hAnsi="Arial"/>
          <w:b/>
        </w:rPr>
        <w:t>Detailed description of product(s) (i.e. basic ingredients, toppings, size of serving, etc):</w:t>
      </w:r>
      <w:r>
        <w:rPr>
          <w:rFonts w:ascii="Arial" w:hAnsi="Arial"/>
        </w:rPr>
        <w:t xml:space="preserve"> </w:t>
      </w:r>
    </w:p>
    <w:p w:rsidR="00E63618" w:rsidRDefault="00E63618" w:rsidP="00E63618">
      <w:pPr>
        <w:rPr>
          <w:rFonts w:ascii="Arial" w:hAnsi="Arial"/>
        </w:rPr>
      </w:pPr>
    </w:p>
    <w:p w:rsidR="00E63618" w:rsidRDefault="00E63618" w:rsidP="00E63618">
      <w:pPr>
        <w:rPr>
          <w:rFonts w:ascii="Arial" w:hAnsi="Arial"/>
        </w:rPr>
      </w:pPr>
      <w:r>
        <w:rPr>
          <w:rFonts w:ascii="Arial" w:hAnsi="Arial"/>
        </w:rPr>
        <w:t>______________________________________________________________________</w:t>
      </w:r>
    </w:p>
    <w:p w:rsidR="00E63618" w:rsidRDefault="00E63618" w:rsidP="00E63618">
      <w:pPr>
        <w:rPr>
          <w:rFonts w:ascii="Arial" w:hAnsi="Arial"/>
        </w:rPr>
      </w:pPr>
    </w:p>
    <w:p w:rsidR="00E63618" w:rsidRDefault="00E63618" w:rsidP="00E63618">
      <w:pPr>
        <w:rPr>
          <w:rFonts w:ascii="Arial" w:hAnsi="Arial"/>
        </w:rPr>
      </w:pPr>
      <w:r>
        <w:rPr>
          <w:rFonts w:ascii="Arial" w:hAnsi="Arial"/>
          <w:b/>
        </w:rPr>
        <w:t>Estimated number of servings:</w:t>
      </w:r>
      <w:r>
        <w:rPr>
          <w:rFonts w:ascii="Arial" w:hAnsi="Arial"/>
        </w:rPr>
        <w:t xml:space="preserve"> ___________________________________________</w:t>
      </w:r>
    </w:p>
    <w:p w:rsidR="00E63618" w:rsidRDefault="00E63618" w:rsidP="00E63618">
      <w:pPr>
        <w:rPr>
          <w:rFonts w:ascii="Arial" w:hAnsi="Arial"/>
        </w:rPr>
      </w:pPr>
    </w:p>
    <w:p w:rsidR="00E63618" w:rsidRDefault="00E63618" w:rsidP="00E63618">
      <w:pPr>
        <w:rPr>
          <w:rFonts w:ascii="Arial" w:hAnsi="Arial"/>
        </w:rPr>
      </w:pPr>
      <w:r>
        <w:rPr>
          <w:rFonts w:ascii="Arial" w:hAnsi="Arial"/>
          <w:b/>
        </w:rPr>
        <w:t xml:space="preserve">Required number of tables </w:t>
      </w:r>
      <w:r>
        <w:rPr>
          <w:rFonts w:ascii="Arial" w:hAnsi="Arial"/>
          <w:sz w:val="16"/>
        </w:rPr>
        <w:t>(please circle one)</w:t>
      </w:r>
      <w:r>
        <w:rPr>
          <w:rFonts w:ascii="Arial" w:hAnsi="Arial"/>
          <w:b/>
        </w:rPr>
        <w:t>:</w:t>
      </w:r>
      <w:r>
        <w:rPr>
          <w:rFonts w:ascii="Arial" w:hAnsi="Arial"/>
        </w:rPr>
        <w:tab/>
        <w:t>1</w:t>
      </w:r>
      <w:r>
        <w:rPr>
          <w:rFonts w:ascii="Arial" w:hAnsi="Arial"/>
        </w:rPr>
        <w:tab/>
        <w:t>OR</w:t>
      </w:r>
      <w:r>
        <w:rPr>
          <w:rFonts w:ascii="Arial" w:hAnsi="Arial"/>
        </w:rPr>
        <w:tab/>
        <w:t>2</w:t>
      </w:r>
    </w:p>
    <w:p w:rsidR="00E63618" w:rsidRDefault="00E63618" w:rsidP="00E63618">
      <w:pPr>
        <w:rPr>
          <w:rFonts w:ascii="Arial" w:hAnsi="Arial"/>
        </w:rPr>
      </w:pPr>
    </w:p>
    <w:p w:rsidR="00E63618" w:rsidRDefault="00E63618" w:rsidP="00E63618">
      <w:pPr>
        <w:rPr>
          <w:rFonts w:ascii="Arial" w:hAnsi="Arial"/>
        </w:rPr>
      </w:pPr>
      <w:r>
        <w:rPr>
          <w:rFonts w:ascii="Arial" w:hAnsi="Arial"/>
          <w:b/>
        </w:rPr>
        <w:t>Estimated selling price(s):</w:t>
      </w:r>
      <w:r>
        <w:rPr>
          <w:rFonts w:ascii="Arial" w:hAnsi="Arial"/>
        </w:rPr>
        <w:t xml:space="preserve"> ________________________________ </w:t>
      </w:r>
      <w:r>
        <w:rPr>
          <w:rFonts w:ascii="Arial" w:hAnsi="Arial"/>
          <w:sz w:val="16"/>
        </w:rPr>
        <w:t>($1.00 increments please</w:t>
      </w:r>
      <w:r>
        <w:rPr>
          <w:rFonts w:ascii="Arial" w:hAnsi="Arial"/>
        </w:rPr>
        <w:t>)</w:t>
      </w:r>
    </w:p>
    <w:p w:rsidR="00E63618" w:rsidRDefault="00E63618" w:rsidP="00E63618">
      <w:pPr>
        <w:rPr>
          <w:rFonts w:ascii="Arial" w:hAnsi="Arial"/>
        </w:rPr>
      </w:pPr>
    </w:p>
    <w:p w:rsidR="00E63618" w:rsidRDefault="00E63618" w:rsidP="00E63618">
      <w:pPr>
        <w:rPr>
          <w:rFonts w:ascii="Arial" w:hAnsi="Arial"/>
        </w:rPr>
      </w:pPr>
      <w:r>
        <w:rPr>
          <w:rFonts w:ascii="Arial" w:hAnsi="Arial"/>
          <w:b/>
        </w:rPr>
        <w:t>Will you require electricity</w:t>
      </w:r>
      <w:r>
        <w:rPr>
          <w:rFonts w:ascii="Arial" w:hAnsi="Arial"/>
        </w:rPr>
        <w:t xml:space="preserve"> </w:t>
      </w:r>
      <w:r>
        <w:rPr>
          <w:rFonts w:ascii="Arial" w:hAnsi="Arial"/>
          <w:sz w:val="16"/>
        </w:rPr>
        <w:t>(circle one)</w:t>
      </w:r>
      <w:r>
        <w:rPr>
          <w:rFonts w:ascii="Arial" w:hAnsi="Arial"/>
          <w:b/>
        </w:rPr>
        <w:t>:</w:t>
      </w:r>
      <w:r>
        <w:rPr>
          <w:rFonts w:ascii="Arial" w:hAnsi="Arial"/>
        </w:rPr>
        <w:t xml:space="preserve"> </w:t>
      </w:r>
      <w:r>
        <w:rPr>
          <w:rFonts w:ascii="Arial" w:hAnsi="Arial"/>
        </w:rPr>
        <w:tab/>
        <w:t>YES</w:t>
      </w:r>
      <w:r>
        <w:rPr>
          <w:rFonts w:ascii="Arial" w:hAnsi="Arial"/>
        </w:rPr>
        <w:tab/>
        <w:t>NO</w:t>
      </w:r>
      <w:r>
        <w:rPr>
          <w:rFonts w:ascii="Arial" w:hAnsi="Arial"/>
        </w:rPr>
        <w:tab/>
      </w:r>
    </w:p>
    <w:p w:rsidR="00E63618" w:rsidRDefault="00E63618" w:rsidP="00E63618">
      <w:pPr>
        <w:rPr>
          <w:rFonts w:ascii="Arial" w:hAnsi="Arial"/>
        </w:rPr>
      </w:pPr>
    </w:p>
    <w:p w:rsidR="00E63618" w:rsidRDefault="00E63618" w:rsidP="00E63618">
      <w:pPr>
        <w:rPr>
          <w:rFonts w:ascii="Arial" w:hAnsi="Arial"/>
        </w:rPr>
      </w:pPr>
      <w:r>
        <w:rPr>
          <w:rFonts w:ascii="Arial" w:hAnsi="Arial"/>
          <w:b/>
        </w:rPr>
        <w:t>Any other special needs for booth:</w:t>
      </w:r>
      <w:r>
        <w:rPr>
          <w:rFonts w:ascii="Arial" w:hAnsi="Arial"/>
        </w:rPr>
        <w:t xml:space="preserve"> _______________________________________</w:t>
      </w:r>
    </w:p>
    <w:p w:rsidR="00E63618" w:rsidRDefault="00E63618" w:rsidP="00E63618">
      <w:pPr>
        <w:rPr>
          <w:rFonts w:ascii="Arial" w:hAnsi="Arial"/>
        </w:rPr>
      </w:pPr>
    </w:p>
    <w:p w:rsidR="00E63618" w:rsidRDefault="00E63618" w:rsidP="00E63618">
      <w:pPr>
        <w:pStyle w:val="BodyText"/>
        <w:rPr>
          <w:rFonts w:ascii="Arial" w:hAnsi="Arial"/>
          <w:b/>
        </w:rPr>
      </w:pPr>
      <w:r>
        <w:rPr>
          <w:rFonts w:ascii="Arial" w:hAnsi="Arial"/>
          <w:b/>
        </w:rPr>
        <w:t>Please give a brief description of how you will assure quality control of foods, and any credentials you may have for serving food (is a restaurant involved, etc).</w:t>
      </w:r>
    </w:p>
    <w:p w:rsidR="00E63618" w:rsidRDefault="00E63618" w:rsidP="00E63618">
      <w:pPr>
        <w:rPr>
          <w:rFonts w:ascii="Arial" w:hAnsi="Arial"/>
        </w:rPr>
      </w:pPr>
    </w:p>
    <w:p w:rsidR="00E63618" w:rsidRDefault="00E63618" w:rsidP="00E63618">
      <w:pPr>
        <w:pBdr>
          <w:top w:val="single" w:sz="12" w:space="1" w:color="auto"/>
          <w:bottom w:val="single" w:sz="12" w:space="1" w:color="auto"/>
        </w:pBdr>
        <w:rPr>
          <w:rFonts w:ascii="Arial" w:hAnsi="Arial"/>
        </w:rPr>
      </w:pPr>
    </w:p>
    <w:p w:rsidR="00E63618" w:rsidRDefault="00E63618" w:rsidP="00E63618">
      <w:pPr>
        <w:pBdr>
          <w:bottom w:val="single" w:sz="12" w:space="1" w:color="auto"/>
          <w:between w:val="single" w:sz="12" w:space="1" w:color="auto"/>
        </w:pBdr>
        <w:rPr>
          <w:rFonts w:ascii="Arial" w:hAnsi="Arial"/>
        </w:rPr>
      </w:pPr>
    </w:p>
    <w:p w:rsidR="00E63618" w:rsidRPr="00787D78" w:rsidRDefault="00E63618" w:rsidP="00E63618">
      <w:pPr>
        <w:rPr>
          <w:rFonts w:ascii="Arial" w:hAnsi="Arial"/>
          <w:color w:val="FF0000"/>
          <w:sz w:val="18"/>
        </w:rPr>
      </w:pPr>
    </w:p>
    <w:p w:rsidR="00E63618" w:rsidRPr="00256121" w:rsidRDefault="00E63618" w:rsidP="00E63618">
      <w:pPr>
        <w:jc w:val="center"/>
        <w:rPr>
          <w:rFonts w:ascii="Arial" w:hAnsi="Arial" w:cs="Arial"/>
          <w:color w:val="FF0000"/>
        </w:rPr>
      </w:pPr>
      <w:r w:rsidRPr="00256121">
        <w:rPr>
          <w:rFonts w:ascii="Arial" w:hAnsi="Arial" w:cs="Arial"/>
          <w:b/>
          <w:color w:val="FF0000"/>
        </w:rPr>
        <w:t xml:space="preserve">Please return by </w:t>
      </w:r>
      <w:r w:rsidR="0022240C" w:rsidRPr="00256121">
        <w:rPr>
          <w:rFonts w:ascii="Arial" w:hAnsi="Arial" w:cs="Arial"/>
          <w:b/>
          <w:color w:val="FF0000"/>
        </w:rPr>
        <w:t xml:space="preserve">Friday, </w:t>
      </w:r>
      <w:r w:rsidR="00652446" w:rsidRPr="00256121">
        <w:rPr>
          <w:rFonts w:ascii="Arial" w:hAnsi="Arial" w:cs="Arial"/>
          <w:b/>
          <w:color w:val="FF0000"/>
        </w:rPr>
        <w:t>March 13</w:t>
      </w:r>
      <w:r w:rsidR="0022240C" w:rsidRPr="00256121">
        <w:rPr>
          <w:rFonts w:ascii="Arial" w:hAnsi="Arial" w:cs="Arial"/>
          <w:b/>
          <w:color w:val="FF0000"/>
        </w:rPr>
        <w:t>, 201</w:t>
      </w:r>
      <w:r w:rsidR="00652446" w:rsidRPr="00256121">
        <w:rPr>
          <w:rFonts w:ascii="Arial" w:hAnsi="Arial" w:cs="Arial"/>
          <w:b/>
          <w:color w:val="FF0000"/>
        </w:rPr>
        <w:t>5</w:t>
      </w:r>
      <w:r w:rsidR="0022240C" w:rsidRPr="00256121">
        <w:rPr>
          <w:rFonts w:ascii="Arial" w:hAnsi="Arial" w:cs="Arial"/>
          <w:b/>
          <w:color w:val="FF0000"/>
        </w:rPr>
        <w:t xml:space="preserve"> at 12 noon </w:t>
      </w:r>
      <w:r w:rsidRPr="00256121">
        <w:rPr>
          <w:rFonts w:ascii="Arial" w:hAnsi="Arial" w:cs="Arial"/>
          <w:b/>
          <w:color w:val="FF0000"/>
        </w:rPr>
        <w:t xml:space="preserve">to:  </w:t>
      </w:r>
      <w:r w:rsidR="0022240C" w:rsidRPr="00256121">
        <w:rPr>
          <w:rFonts w:ascii="Arial" w:hAnsi="Arial" w:cs="Arial"/>
          <w:b/>
          <w:color w:val="FF0000"/>
        </w:rPr>
        <w:t>Mims Hall room 213</w:t>
      </w:r>
    </w:p>
    <w:p w:rsidR="00E63618" w:rsidRDefault="00E63618"/>
    <w:sectPr w:rsidR="00E63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dy">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lternateGothic2 BT">
    <w:altName w:val="Arial Narrow"/>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D74E0E"/>
    <w:multiLevelType w:val="hybridMultilevel"/>
    <w:tmpl w:val="54A22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317032"/>
    <w:multiLevelType w:val="hybridMultilevel"/>
    <w:tmpl w:val="1A3CBE7E"/>
    <w:lvl w:ilvl="0" w:tplc="752A66C6">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EC1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8DE0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C40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765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2326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F64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F20DFF"/>
    <w:multiLevelType w:val="hybridMultilevel"/>
    <w:tmpl w:val="5F0E2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1E2987"/>
    <w:multiLevelType w:val="hybridMultilevel"/>
    <w:tmpl w:val="D10A2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6456BE"/>
    <w:multiLevelType w:val="hybridMultilevel"/>
    <w:tmpl w:val="38FEE20C"/>
    <w:lvl w:ilvl="0" w:tplc="F73C7710">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D62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BE81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8C7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AD70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11"/>
  </w:num>
  <w:num w:numId="4">
    <w:abstractNumId w:val="1"/>
  </w:num>
  <w:num w:numId="5">
    <w:abstractNumId w:val="15"/>
  </w:num>
  <w:num w:numId="6">
    <w:abstractNumId w:val="7"/>
  </w:num>
  <w:num w:numId="7">
    <w:abstractNumId w:val="0"/>
  </w:num>
  <w:num w:numId="8">
    <w:abstractNumId w:val="13"/>
  </w:num>
  <w:num w:numId="9">
    <w:abstractNumId w:val="4"/>
  </w:num>
  <w:num w:numId="10">
    <w:abstractNumId w:val="6"/>
  </w:num>
  <w:num w:numId="11">
    <w:abstractNumId w:val="12"/>
  </w:num>
  <w:num w:numId="12">
    <w:abstractNumId w:val="8"/>
  </w:num>
  <w:num w:numId="13">
    <w:abstractNumId w:val="14"/>
  </w:num>
  <w:num w:numId="14">
    <w:abstractNumId w:val="5"/>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noPunctuationKerning/>
  <w:characterSpacingControl w:val="doNotCompress"/>
  <w:compat/>
  <w:rsids>
    <w:rsidRoot w:val="00A6262B"/>
    <w:rsid w:val="000050A3"/>
    <w:rsid w:val="00071CE5"/>
    <w:rsid w:val="000F1DA7"/>
    <w:rsid w:val="00176E55"/>
    <w:rsid w:val="001D732C"/>
    <w:rsid w:val="0022240C"/>
    <w:rsid w:val="00243973"/>
    <w:rsid w:val="00256121"/>
    <w:rsid w:val="003036F4"/>
    <w:rsid w:val="00497302"/>
    <w:rsid w:val="00591EFE"/>
    <w:rsid w:val="005A265C"/>
    <w:rsid w:val="005C0F5A"/>
    <w:rsid w:val="00634972"/>
    <w:rsid w:val="00652446"/>
    <w:rsid w:val="00701E6F"/>
    <w:rsid w:val="007154F1"/>
    <w:rsid w:val="007327E6"/>
    <w:rsid w:val="00780FF8"/>
    <w:rsid w:val="00787D78"/>
    <w:rsid w:val="007F7780"/>
    <w:rsid w:val="0080167C"/>
    <w:rsid w:val="00833275"/>
    <w:rsid w:val="009033E9"/>
    <w:rsid w:val="00964959"/>
    <w:rsid w:val="00970CFC"/>
    <w:rsid w:val="009F5FD1"/>
    <w:rsid w:val="00A6262B"/>
    <w:rsid w:val="00B25DB4"/>
    <w:rsid w:val="00B37986"/>
    <w:rsid w:val="00B650A0"/>
    <w:rsid w:val="00BC2C1A"/>
    <w:rsid w:val="00DC09F2"/>
    <w:rsid w:val="00DC5B86"/>
    <w:rsid w:val="00E63618"/>
    <w:rsid w:val="00E80F41"/>
    <w:rsid w:val="00E92272"/>
    <w:rsid w:val="00F2591D"/>
    <w:rsid w:val="00F87153"/>
    <w:rsid w:val="00FE6BDB"/>
    <w:rsid w:val="00FF7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right"/>
      <w:outlineLvl w:val="1"/>
    </w:pPr>
    <w:rPr>
      <w:b/>
      <w:sz w:val="20"/>
      <w:szCs w:val="20"/>
    </w:rPr>
  </w:style>
  <w:style w:type="paragraph" w:styleId="Heading3">
    <w:name w:val="heading 3"/>
    <w:basedOn w:val="Normal"/>
    <w:next w:val="Normal"/>
    <w:qFormat/>
    <w:pPr>
      <w:keepNext/>
      <w:ind w:left="720" w:firstLine="720"/>
      <w:outlineLvl w:val="2"/>
    </w:pPr>
    <w:rPr>
      <w:rFonts w:ascii="Arial" w:hAnsi="Arial"/>
      <w:i/>
      <w:i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26"/>
      <w:szCs w:val="20"/>
    </w:rPr>
  </w:style>
  <w:style w:type="paragraph" w:styleId="Heading6">
    <w:name w:val="heading 6"/>
    <w:basedOn w:val="Normal"/>
    <w:next w:val="Normal"/>
    <w:qFormat/>
    <w:pPr>
      <w:keepNext/>
      <w:jc w:val="center"/>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bCs/>
      <w:i/>
      <w:iCs/>
    </w:rPr>
  </w:style>
  <w:style w:type="paragraph" w:styleId="Heading8">
    <w:name w:val="heading 8"/>
    <w:basedOn w:val="Normal"/>
    <w:next w:val="Normal"/>
    <w:qFormat/>
    <w:pPr>
      <w:keepNext/>
      <w:jc w:val="center"/>
      <w:outlineLvl w:val="7"/>
    </w:pPr>
    <w:rPr>
      <w:rFonts w:ascii="Andy" w:hAnsi="Andy"/>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s>
</file>

<file path=word/webSettings.xml><?xml version="1.0" encoding="utf-8"?>
<w:webSettings xmlns:r="http://schemas.openxmlformats.org/officeDocument/2006/relationships" xmlns:w="http://schemas.openxmlformats.org/wordprocessingml/2006/main">
  <w:divs>
    <w:div w:id="108865708">
      <w:bodyDiv w:val="1"/>
      <w:marLeft w:val="0"/>
      <w:marRight w:val="0"/>
      <w:marTop w:val="0"/>
      <w:marBottom w:val="0"/>
      <w:divBdr>
        <w:top w:val="none" w:sz="0" w:space="0" w:color="auto"/>
        <w:left w:val="none" w:sz="0" w:space="0" w:color="auto"/>
        <w:bottom w:val="none" w:sz="0" w:space="0" w:color="auto"/>
        <w:right w:val="none" w:sz="0" w:space="0" w:color="auto"/>
      </w:divBdr>
    </w:div>
    <w:div w:id="20998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lu.edu/NewsEvents/PublicInfoOffice/southeasternlogo-bw.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Southeastern Louisiana Univeristy</Company>
  <LinksUpToDate>false</LinksUpToDate>
  <CharactersWithSpaces>6865</CharactersWithSpaces>
  <SharedDoc>false</SharedDoc>
  <HLinks>
    <vt:vector size="12" baseType="variant">
      <vt:variant>
        <vt:i4>2555953</vt:i4>
      </vt:variant>
      <vt:variant>
        <vt:i4>6</vt:i4>
      </vt:variant>
      <vt:variant>
        <vt:i4>0</vt:i4>
      </vt:variant>
      <vt:variant>
        <vt:i4>5</vt:i4>
      </vt:variant>
      <vt:variant>
        <vt:lpwstr>http://www.selu.edu/NewsEvents/PublicInfoOffice/southeasternlogo-bw.jpg</vt:lpwstr>
      </vt:variant>
      <vt:variant>
        <vt:lpwstr/>
      </vt:variant>
      <vt:variant>
        <vt:i4>2555953</vt:i4>
      </vt:variant>
      <vt:variant>
        <vt:i4>0</vt:i4>
      </vt:variant>
      <vt:variant>
        <vt:i4>0</vt:i4>
      </vt:variant>
      <vt:variant>
        <vt:i4>5</vt:i4>
      </vt:variant>
      <vt:variant>
        <vt:lpwstr>http://www.selu.edu/NewsEvents/PublicInfoOffice/southeasternlogo-bw.jpg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Brad O'Hara</dc:creator>
  <cp:keywords/>
  <dc:description/>
  <cp:lastModifiedBy> </cp:lastModifiedBy>
  <cp:revision>2</cp:revision>
  <cp:lastPrinted>2009-02-18T14:51:00Z</cp:lastPrinted>
  <dcterms:created xsi:type="dcterms:W3CDTF">2015-02-24T15:01:00Z</dcterms:created>
  <dcterms:modified xsi:type="dcterms:W3CDTF">2015-02-24T15:01:00Z</dcterms:modified>
</cp:coreProperties>
</file>