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A6" w:rsidRDefault="00E321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Senate Agenda</w:t>
      </w:r>
    </w:p>
    <w:p w:rsidR="00422FA6" w:rsidRDefault="00E321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Monda</w:t>
      </w:r>
      <w:r>
        <w:rPr>
          <w:rFonts w:ascii="Comic Sans MS" w:eastAsia="Comic Sans MS" w:hAnsi="Comic Sans MS" w:cs="Comic Sans MS"/>
          <w:sz w:val="22"/>
          <w:szCs w:val="22"/>
        </w:rPr>
        <w:t xml:space="preserve">y, September 7,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2020</w:t>
      </w:r>
    </w:p>
    <w:p w:rsidR="00422FA6" w:rsidRDefault="00422F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Call to Order: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Da</w:t>
      </w:r>
      <w:r>
        <w:rPr>
          <w:rFonts w:ascii="Comic Sans MS" w:eastAsia="Comic Sans MS" w:hAnsi="Comic Sans MS" w:cs="Comic Sans MS"/>
          <w:sz w:val="22"/>
          <w:szCs w:val="22"/>
        </w:rPr>
        <w:t>rnell Butler, Jr.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Pledge of Allegiance: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="00352140"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Breanna Clark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Invocation: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Kiara Goins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Roll Call: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Darnell Butler, Jr.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Approval of Minutes: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="00352140"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bookmarkStart w:id="0" w:name="_GoBack"/>
      <w:bookmarkEnd w:id="0"/>
      <w:r>
        <w:rPr>
          <w:rFonts w:ascii="Comic Sans MS" w:eastAsia="Comic Sans MS" w:hAnsi="Comic Sans MS" w:cs="Comic Sans MS"/>
          <w:sz w:val="22"/>
          <w:szCs w:val="22"/>
        </w:rPr>
        <w:t>Darnell Butler, Jr.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Reports:</w:t>
      </w:r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President: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L’Oreal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Williams</w:t>
      </w:r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SGA Advisor: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Brendan Daigle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</w:t>
      </w:r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Chief Justice: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 xml:space="preserve">Madison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Sunde</w:t>
      </w:r>
      <w:proofErr w:type="spellEnd"/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Internal Affairs Chair: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Ayanna Jones</w:t>
      </w:r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Student Life Chair: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Kiara Goins</w:t>
      </w:r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Appropriations Chair: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Tyra Banks</w:t>
      </w:r>
    </w:p>
    <w:p w:rsidR="00422FA6" w:rsidRDefault="00E321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Senate Chairman: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>Darnell Butler, Jr.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Question of the Day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 xml:space="preserve">Darnell Butler, Jr. 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Unfinished Business 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New Business</w:t>
      </w:r>
    </w:p>
    <w:p w:rsidR="00422FA6" w:rsidRDefault="00E321A6">
      <w:pPr>
        <w:numPr>
          <w:ilvl w:val="1"/>
          <w:numId w:val="1"/>
        </w:numPr>
        <w:spacing w:line="259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Bill FA20-42 - Cabinet Appointment - Director of Financial Affairs - Lauren Buchanan</w:t>
      </w:r>
    </w:p>
    <w:p w:rsidR="00422FA6" w:rsidRDefault="00E321A6">
      <w:pPr>
        <w:numPr>
          <w:ilvl w:val="1"/>
          <w:numId w:val="1"/>
        </w:numPr>
        <w:spacing w:line="259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Bill FA20-43 - Cabinet Appointment - Director of Campus Outreach - Lily Gayle</w:t>
      </w:r>
    </w:p>
    <w:p w:rsidR="00422FA6" w:rsidRDefault="00E321A6">
      <w:pPr>
        <w:numPr>
          <w:ilvl w:val="0"/>
          <w:numId w:val="1"/>
        </w:numPr>
        <w:spacing w:line="259" w:lineRule="aut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Announcements/Remarks</w:t>
      </w:r>
    </w:p>
    <w:p w:rsidR="00422FA6" w:rsidRDefault="00E321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Adjournment </w:t>
      </w:r>
    </w:p>
    <w:sectPr w:rsidR="00422FA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A6" w:rsidRDefault="00E321A6">
      <w:r>
        <w:separator/>
      </w:r>
    </w:p>
  </w:endnote>
  <w:endnote w:type="continuationSeparator" w:id="0">
    <w:p w:rsidR="00E321A6" w:rsidRDefault="00E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A6" w:rsidRDefault="00422FA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A6" w:rsidRDefault="00E321A6">
      <w:r>
        <w:separator/>
      </w:r>
    </w:p>
  </w:footnote>
  <w:footnote w:type="continuationSeparator" w:id="0">
    <w:p w:rsidR="00E321A6" w:rsidRDefault="00E3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A6" w:rsidRDefault="00E321A6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794469" cy="956931"/>
          <wp:effectExtent l="0" t="0" r="0" b="0"/>
          <wp:docPr id="1" name="image1.png" descr="Copy of SGA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py of SGA_final.png"/>
                  <pic:cNvPicPr preferRelativeResize="0"/>
                </pic:nvPicPr>
                <pic:blipFill>
                  <a:blip r:embed="rId1"/>
                  <a:srcRect t="33572" b="33792"/>
                  <a:stretch>
                    <a:fillRect/>
                  </a:stretch>
                </pic:blipFill>
                <pic:spPr>
                  <a:xfrm>
                    <a:off x="0" y="0"/>
                    <a:ext cx="3794469" cy="9569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F18"/>
    <w:multiLevelType w:val="multilevel"/>
    <w:tmpl w:val="04A4853A"/>
    <w:lvl w:ilvl="0">
      <w:start w:val="1"/>
      <w:numFmt w:val="upperRoman"/>
      <w:lvlText w:val="%1."/>
      <w:lvlJc w:val="left"/>
      <w:pPr>
        <w:ind w:left="720" w:hanging="49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A6"/>
    <w:rsid w:val="00352140"/>
    <w:rsid w:val="00422FA6"/>
    <w:rsid w:val="00E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FFE"/>
  <w15:docId w15:val="{34B8A5CD-292B-4162-9524-AC1AAEB1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Daigle</dc:creator>
  <cp:lastModifiedBy>Brendan Daigle</cp:lastModifiedBy>
  <cp:revision>2</cp:revision>
  <dcterms:created xsi:type="dcterms:W3CDTF">2020-09-28T18:49:00Z</dcterms:created>
  <dcterms:modified xsi:type="dcterms:W3CDTF">2020-09-28T18:49:00Z</dcterms:modified>
</cp:coreProperties>
</file>